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406B4" w14:textId="77777777" w:rsidR="00A7128E" w:rsidRDefault="00000000">
      <w:pPr>
        <w:widowControl w:val="0"/>
        <w:pBdr>
          <w:top w:val="nil"/>
          <w:left w:val="nil"/>
          <w:bottom w:val="nil"/>
          <w:right w:val="nil"/>
          <w:between w:val="nil"/>
        </w:pBdr>
        <w:spacing w:line="240" w:lineRule="auto"/>
        <w:ind w:left="413"/>
        <w:rPr>
          <w:color w:val="000000"/>
        </w:rPr>
      </w:pPr>
      <w:r>
        <w:rPr>
          <w:color w:val="000000"/>
        </w:rPr>
        <w:t xml:space="preserve">Residential &amp; Commercial properties are the same fee  </w:t>
      </w:r>
    </w:p>
    <w:p w14:paraId="1371F758" w14:textId="77777777" w:rsidR="00A7128E" w:rsidRDefault="00000000">
      <w:pPr>
        <w:widowControl w:val="0"/>
        <w:pBdr>
          <w:top w:val="nil"/>
          <w:left w:val="nil"/>
          <w:bottom w:val="nil"/>
          <w:right w:val="nil"/>
          <w:between w:val="nil"/>
        </w:pBdr>
        <w:spacing w:line="240" w:lineRule="auto"/>
        <w:ind w:left="402"/>
        <w:rPr>
          <w:color w:val="000000"/>
        </w:rPr>
      </w:pPr>
      <w:r>
        <w:rPr>
          <w:color w:val="000000"/>
        </w:rPr>
        <w:t xml:space="preserve">schedule (except for construction document reviews) </w:t>
      </w:r>
    </w:p>
    <w:p w14:paraId="162A972E" w14:textId="77777777" w:rsidR="00A7128E" w:rsidRDefault="00000000">
      <w:pPr>
        <w:widowControl w:val="0"/>
        <w:pBdr>
          <w:top w:val="nil"/>
          <w:left w:val="nil"/>
          <w:bottom w:val="nil"/>
          <w:right w:val="nil"/>
          <w:between w:val="nil"/>
        </w:pBdr>
        <w:spacing w:before="253" w:line="240" w:lineRule="auto"/>
        <w:ind w:right="3918"/>
        <w:jc w:val="right"/>
        <w:rPr>
          <w:color w:val="000000"/>
        </w:rPr>
      </w:pPr>
      <w:r>
        <w:rPr>
          <w:color w:val="000000"/>
        </w:rPr>
        <w:t xml:space="preserve">PLUMBING PERMIT APPLICATION </w:t>
      </w:r>
    </w:p>
    <w:p w14:paraId="7AF679A1" w14:textId="77777777" w:rsidR="00A7128E" w:rsidRDefault="00000000">
      <w:pPr>
        <w:widowControl w:val="0"/>
        <w:pBdr>
          <w:top w:val="nil"/>
          <w:left w:val="nil"/>
          <w:bottom w:val="nil"/>
          <w:right w:val="nil"/>
          <w:between w:val="nil"/>
        </w:pBdr>
        <w:spacing w:before="249" w:line="240" w:lineRule="auto"/>
        <w:ind w:right="4364"/>
        <w:jc w:val="right"/>
        <w:rPr>
          <w:color w:val="000000"/>
        </w:rPr>
      </w:pPr>
      <w:r>
        <w:rPr>
          <w:color w:val="000000"/>
        </w:rPr>
        <w:t xml:space="preserve">THREE OAKS TOWNSHIP </w:t>
      </w:r>
    </w:p>
    <w:p w14:paraId="5CA4FEFC" w14:textId="77777777" w:rsidR="00A7128E" w:rsidRDefault="00000000">
      <w:pPr>
        <w:widowControl w:val="0"/>
        <w:pBdr>
          <w:top w:val="nil"/>
          <w:left w:val="nil"/>
          <w:bottom w:val="nil"/>
          <w:right w:val="nil"/>
          <w:between w:val="nil"/>
        </w:pBdr>
        <w:spacing w:line="240" w:lineRule="auto"/>
        <w:ind w:right="3785"/>
        <w:jc w:val="right"/>
        <w:rPr>
          <w:color w:val="000000"/>
        </w:rPr>
      </w:pPr>
      <w:r>
        <w:rPr>
          <w:color w:val="000000"/>
        </w:rPr>
        <w:t xml:space="preserve">John Dobberteen – Plumbing Inspector </w:t>
      </w:r>
    </w:p>
    <w:p w14:paraId="40D70029" w14:textId="77777777" w:rsidR="00A7128E" w:rsidRDefault="00000000">
      <w:pPr>
        <w:widowControl w:val="0"/>
        <w:pBdr>
          <w:top w:val="nil"/>
          <w:left w:val="nil"/>
          <w:bottom w:val="nil"/>
          <w:right w:val="nil"/>
          <w:between w:val="nil"/>
        </w:pBdr>
        <w:spacing w:line="240" w:lineRule="auto"/>
        <w:ind w:right="4596"/>
        <w:jc w:val="right"/>
        <w:rPr>
          <w:color w:val="000000"/>
        </w:rPr>
      </w:pPr>
      <w:r>
        <w:rPr>
          <w:color w:val="000000"/>
        </w:rPr>
        <w:t>Phone (269-651-4567)</w:t>
      </w:r>
    </w:p>
    <w:p w14:paraId="132DECFB" w14:textId="77777777" w:rsidR="00A7128E" w:rsidRDefault="00000000">
      <w:pPr>
        <w:widowControl w:val="0"/>
        <w:pBdr>
          <w:top w:val="nil"/>
          <w:left w:val="nil"/>
          <w:bottom w:val="nil"/>
          <w:right w:val="nil"/>
          <w:between w:val="nil"/>
        </w:pBdr>
        <w:spacing w:before="829" w:line="240" w:lineRule="auto"/>
        <w:ind w:left="289"/>
        <w:rPr>
          <w:b/>
          <w:bCs/>
          <w:color w:val="231F20"/>
          <w:sz w:val="16"/>
          <w:szCs w:val="16"/>
        </w:rPr>
      </w:pPr>
      <w:r>
        <w:rPr>
          <w:b/>
          <w:bCs/>
          <w:color w:val="231F20"/>
          <w:sz w:val="16"/>
          <w:szCs w:val="16"/>
        </w:rPr>
        <w:t xml:space="preserve">I. Project or Facility Information </w:t>
      </w:r>
    </w:p>
    <w:tbl>
      <w:tblPr>
        <w:tblStyle w:val="a"/>
        <w:tblW w:w="11334" w:type="dxa"/>
        <w:tblInd w:w="2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34"/>
        <w:gridCol w:w="1870"/>
        <w:gridCol w:w="813"/>
        <w:gridCol w:w="1824"/>
        <w:gridCol w:w="2193"/>
      </w:tblGrid>
      <w:tr w:rsidR="00A7128E" w14:paraId="5C63D537" w14:textId="77777777">
        <w:trPr>
          <w:trHeight w:val="540"/>
        </w:trPr>
        <w:tc>
          <w:tcPr>
            <w:tcW w:w="6503" w:type="dxa"/>
            <w:gridSpan w:val="2"/>
            <w:tcMar>
              <w:top w:w="100" w:type="dxa"/>
              <w:left w:w="100" w:type="dxa"/>
              <w:bottom w:w="100" w:type="dxa"/>
              <w:right w:w="100" w:type="dxa"/>
            </w:tcMar>
          </w:tcPr>
          <w:p w14:paraId="63E9029E" w14:textId="77777777" w:rsidR="00A7128E" w:rsidRDefault="00000000">
            <w:pPr>
              <w:widowControl w:val="0"/>
              <w:pBdr>
                <w:top w:val="nil"/>
                <w:left w:val="nil"/>
                <w:bottom w:val="nil"/>
                <w:right w:val="nil"/>
                <w:between w:val="nil"/>
              </w:pBdr>
              <w:spacing w:line="240" w:lineRule="auto"/>
              <w:ind w:left="109"/>
              <w:rPr>
                <w:color w:val="231F20"/>
                <w:sz w:val="12"/>
                <w:szCs w:val="12"/>
              </w:rPr>
            </w:pPr>
            <w:r>
              <w:rPr>
                <w:color w:val="231F20"/>
                <w:sz w:val="12"/>
                <w:szCs w:val="12"/>
              </w:rPr>
              <w:t xml:space="preserve">NAME OF OWNER/AGENT </w:t>
            </w:r>
          </w:p>
        </w:tc>
        <w:tc>
          <w:tcPr>
            <w:tcW w:w="4830" w:type="dxa"/>
            <w:gridSpan w:val="3"/>
            <w:tcMar>
              <w:top w:w="100" w:type="dxa"/>
              <w:left w:w="100" w:type="dxa"/>
              <w:bottom w:w="100" w:type="dxa"/>
              <w:right w:w="100" w:type="dxa"/>
            </w:tcMar>
          </w:tcPr>
          <w:p w14:paraId="7D165265" w14:textId="77777777" w:rsidR="00A7128E" w:rsidRDefault="00000000">
            <w:pPr>
              <w:widowControl w:val="0"/>
              <w:pBdr>
                <w:top w:val="nil"/>
                <w:left w:val="nil"/>
                <w:bottom w:val="nil"/>
                <w:right w:val="nil"/>
                <w:between w:val="nil"/>
              </w:pBdr>
              <w:spacing w:line="263" w:lineRule="auto"/>
              <w:ind w:left="118" w:right="738" w:hanging="10"/>
              <w:rPr>
                <w:color w:val="231F20"/>
                <w:sz w:val="16"/>
                <w:szCs w:val="16"/>
              </w:rPr>
            </w:pPr>
            <w:r>
              <w:rPr>
                <w:color w:val="231F20"/>
                <w:sz w:val="12"/>
                <w:szCs w:val="12"/>
              </w:rPr>
              <w:t>HAS A BUILDING PERMIT BEEN OBTAINED FOR THIS PROJECT?</w:t>
            </w:r>
            <w:r>
              <w:rPr>
                <w:color w:val="231F20"/>
                <w:sz w:val="28"/>
                <w:szCs w:val="28"/>
              </w:rPr>
              <w:t xml:space="preserve">□ </w:t>
            </w:r>
            <w:r>
              <w:rPr>
                <w:color w:val="231F20"/>
                <w:sz w:val="16"/>
                <w:szCs w:val="16"/>
              </w:rPr>
              <w:t xml:space="preserve">Yes </w:t>
            </w:r>
            <w:r>
              <w:rPr>
                <w:color w:val="231F20"/>
                <w:sz w:val="28"/>
                <w:szCs w:val="28"/>
              </w:rPr>
              <w:t xml:space="preserve">□ </w:t>
            </w:r>
            <w:r>
              <w:rPr>
                <w:color w:val="231F20"/>
                <w:sz w:val="16"/>
                <w:szCs w:val="16"/>
              </w:rPr>
              <w:t xml:space="preserve">No </w:t>
            </w:r>
            <w:r>
              <w:rPr>
                <w:color w:val="231F20"/>
                <w:sz w:val="28"/>
                <w:szCs w:val="28"/>
              </w:rPr>
              <w:t xml:space="preserve">□ </w:t>
            </w:r>
            <w:r>
              <w:rPr>
                <w:color w:val="231F20"/>
                <w:sz w:val="16"/>
                <w:szCs w:val="16"/>
              </w:rPr>
              <w:t>Not required</w:t>
            </w:r>
          </w:p>
        </w:tc>
      </w:tr>
      <w:tr w:rsidR="00A7128E" w14:paraId="756F85B8" w14:textId="77777777">
        <w:trPr>
          <w:trHeight w:val="540"/>
        </w:trPr>
        <w:tc>
          <w:tcPr>
            <w:tcW w:w="4633" w:type="dxa"/>
            <w:tcMar>
              <w:top w:w="100" w:type="dxa"/>
              <w:left w:w="100" w:type="dxa"/>
              <w:bottom w:w="100" w:type="dxa"/>
              <w:right w:w="100" w:type="dxa"/>
            </w:tcMar>
          </w:tcPr>
          <w:p w14:paraId="7CF787CD" w14:textId="77777777" w:rsidR="00A7128E" w:rsidRDefault="00000000">
            <w:pPr>
              <w:widowControl w:val="0"/>
              <w:pBdr>
                <w:top w:val="nil"/>
                <w:left w:val="nil"/>
                <w:bottom w:val="nil"/>
                <w:right w:val="nil"/>
                <w:between w:val="nil"/>
              </w:pBdr>
              <w:spacing w:line="240" w:lineRule="auto"/>
              <w:ind w:left="106"/>
              <w:rPr>
                <w:color w:val="231F20"/>
                <w:sz w:val="12"/>
                <w:szCs w:val="12"/>
              </w:rPr>
            </w:pPr>
            <w:r>
              <w:rPr>
                <w:color w:val="231F20"/>
                <w:sz w:val="12"/>
                <w:szCs w:val="12"/>
              </w:rPr>
              <w:t xml:space="preserve">STREET ADDRESS AND JOB LOCATION (Street Number and Name) </w:t>
            </w:r>
          </w:p>
        </w:tc>
        <w:tc>
          <w:tcPr>
            <w:tcW w:w="2683" w:type="dxa"/>
            <w:gridSpan w:val="2"/>
            <w:tcMar>
              <w:top w:w="100" w:type="dxa"/>
              <w:left w:w="100" w:type="dxa"/>
              <w:bottom w:w="100" w:type="dxa"/>
              <w:right w:w="100" w:type="dxa"/>
            </w:tcMar>
          </w:tcPr>
          <w:p w14:paraId="3F21C819" w14:textId="77777777" w:rsidR="00A7128E" w:rsidRDefault="00000000">
            <w:pPr>
              <w:widowControl w:val="0"/>
              <w:pBdr>
                <w:top w:val="nil"/>
                <w:left w:val="nil"/>
                <w:bottom w:val="nil"/>
                <w:right w:val="nil"/>
                <w:between w:val="nil"/>
              </w:pBdr>
              <w:spacing w:line="240" w:lineRule="auto"/>
              <w:ind w:left="106"/>
              <w:rPr>
                <w:color w:val="231F20"/>
                <w:sz w:val="12"/>
                <w:szCs w:val="12"/>
              </w:rPr>
            </w:pPr>
            <w:r>
              <w:rPr>
                <w:color w:val="231F20"/>
                <w:sz w:val="12"/>
                <w:szCs w:val="12"/>
              </w:rPr>
              <w:t xml:space="preserve">CITY </w:t>
            </w:r>
          </w:p>
        </w:tc>
        <w:tc>
          <w:tcPr>
            <w:tcW w:w="1824" w:type="dxa"/>
            <w:tcMar>
              <w:top w:w="100" w:type="dxa"/>
              <w:left w:w="100" w:type="dxa"/>
              <w:bottom w:w="100" w:type="dxa"/>
              <w:right w:w="100" w:type="dxa"/>
            </w:tcMar>
          </w:tcPr>
          <w:p w14:paraId="0E062E0B" w14:textId="77777777" w:rsidR="00A7128E" w:rsidRDefault="00000000">
            <w:pPr>
              <w:widowControl w:val="0"/>
              <w:pBdr>
                <w:top w:val="nil"/>
                <w:left w:val="nil"/>
                <w:bottom w:val="nil"/>
                <w:right w:val="nil"/>
                <w:between w:val="nil"/>
              </w:pBdr>
              <w:spacing w:line="240" w:lineRule="auto"/>
              <w:ind w:left="98"/>
              <w:rPr>
                <w:color w:val="231F20"/>
                <w:sz w:val="12"/>
                <w:szCs w:val="12"/>
              </w:rPr>
            </w:pPr>
            <w:r>
              <w:rPr>
                <w:color w:val="231F20"/>
                <w:sz w:val="12"/>
                <w:szCs w:val="12"/>
              </w:rPr>
              <w:t xml:space="preserve">ZIP CODE </w:t>
            </w:r>
          </w:p>
        </w:tc>
        <w:tc>
          <w:tcPr>
            <w:tcW w:w="2193" w:type="dxa"/>
            <w:tcMar>
              <w:top w:w="100" w:type="dxa"/>
              <w:left w:w="100" w:type="dxa"/>
              <w:bottom w:w="100" w:type="dxa"/>
              <w:right w:w="100" w:type="dxa"/>
            </w:tcMar>
          </w:tcPr>
          <w:p w14:paraId="1E211000" w14:textId="77777777" w:rsidR="00A7128E" w:rsidRDefault="00000000">
            <w:pPr>
              <w:widowControl w:val="0"/>
              <w:pBdr>
                <w:top w:val="nil"/>
                <w:left w:val="nil"/>
                <w:bottom w:val="nil"/>
                <w:right w:val="nil"/>
                <w:between w:val="nil"/>
              </w:pBdr>
              <w:spacing w:line="240" w:lineRule="auto"/>
              <w:ind w:left="101"/>
              <w:rPr>
                <w:color w:val="231F20"/>
                <w:sz w:val="12"/>
                <w:szCs w:val="12"/>
              </w:rPr>
            </w:pPr>
            <w:r>
              <w:rPr>
                <w:color w:val="231F20"/>
                <w:sz w:val="12"/>
                <w:szCs w:val="12"/>
              </w:rPr>
              <w:t>COUNTY</w:t>
            </w:r>
          </w:p>
        </w:tc>
      </w:tr>
      <w:tr w:rsidR="00A7128E" w14:paraId="38918311" w14:textId="77777777">
        <w:trPr>
          <w:trHeight w:val="540"/>
        </w:trPr>
        <w:tc>
          <w:tcPr>
            <w:tcW w:w="11333" w:type="dxa"/>
            <w:gridSpan w:val="5"/>
            <w:tcMar>
              <w:top w:w="100" w:type="dxa"/>
              <w:left w:w="100" w:type="dxa"/>
              <w:bottom w:w="100" w:type="dxa"/>
              <w:right w:w="100" w:type="dxa"/>
            </w:tcMar>
          </w:tcPr>
          <w:p w14:paraId="5269ED1D" w14:textId="77777777" w:rsidR="00A7128E" w:rsidRDefault="00000000">
            <w:pPr>
              <w:widowControl w:val="0"/>
              <w:pBdr>
                <w:top w:val="nil"/>
                <w:left w:val="nil"/>
                <w:bottom w:val="nil"/>
                <w:right w:val="nil"/>
                <w:between w:val="nil"/>
              </w:pBdr>
              <w:spacing w:line="240" w:lineRule="auto"/>
              <w:ind w:left="109"/>
              <w:rPr>
                <w:color w:val="231F20"/>
                <w:sz w:val="12"/>
                <w:szCs w:val="12"/>
              </w:rPr>
            </w:pPr>
            <w:r>
              <w:rPr>
                <w:color w:val="231F20"/>
                <w:sz w:val="12"/>
                <w:szCs w:val="12"/>
              </w:rPr>
              <w:t>NAME OF CITY, VILLAGE OR TOWNSHIP IN WHICH JOB IS LOCATED</w:t>
            </w:r>
          </w:p>
          <w:p w14:paraId="44BA4262" w14:textId="77777777" w:rsidR="00A7128E" w:rsidRDefault="00000000">
            <w:pPr>
              <w:widowControl w:val="0"/>
              <w:pBdr>
                <w:top w:val="nil"/>
                <w:left w:val="nil"/>
                <w:bottom w:val="nil"/>
                <w:right w:val="nil"/>
                <w:between w:val="nil"/>
              </w:pBdr>
              <w:spacing w:before="18" w:line="240" w:lineRule="auto"/>
              <w:ind w:left="120"/>
              <w:rPr>
                <w:b/>
                <w:bCs/>
                <w:color w:val="231F20"/>
                <w:sz w:val="16"/>
                <w:szCs w:val="16"/>
              </w:rPr>
            </w:pPr>
            <w:r>
              <w:rPr>
                <w:color w:val="231F20"/>
                <w:sz w:val="28"/>
                <w:szCs w:val="28"/>
              </w:rPr>
              <w:t xml:space="preserve">□ </w:t>
            </w:r>
            <w:r>
              <w:rPr>
                <w:color w:val="231F20"/>
                <w:sz w:val="16"/>
                <w:szCs w:val="16"/>
              </w:rPr>
              <w:t xml:space="preserve">City Village Township </w:t>
            </w:r>
            <w:r>
              <w:rPr>
                <w:b/>
                <w:bCs/>
                <w:color w:val="231F20"/>
                <w:sz w:val="16"/>
                <w:szCs w:val="16"/>
              </w:rPr>
              <w:t>OF:</w:t>
            </w:r>
          </w:p>
        </w:tc>
      </w:tr>
    </w:tbl>
    <w:p w14:paraId="415DF85F" w14:textId="77777777" w:rsidR="00A7128E" w:rsidRDefault="00A7128E">
      <w:pPr>
        <w:widowControl w:val="0"/>
        <w:pBdr>
          <w:top w:val="nil"/>
          <w:left w:val="nil"/>
          <w:bottom w:val="nil"/>
          <w:right w:val="nil"/>
          <w:between w:val="nil"/>
        </w:pBdr>
        <w:rPr>
          <w:color w:val="000000"/>
        </w:rPr>
      </w:pPr>
    </w:p>
    <w:p w14:paraId="4D0E1C25" w14:textId="77777777" w:rsidR="00A7128E" w:rsidRDefault="00A7128E">
      <w:pPr>
        <w:widowControl w:val="0"/>
        <w:pBdr>
          <w:top w:val="nil"/>
          <w:left w:val="nil"/>
          <w:bottom w:val="nil"/>
          <w:right w:val="nil"/>
          <w:between w:val="nil"/>
        </w:pBdr>
        <w:rPr>
          <w:color w:val="000000"/>
        </w:rPr>
      </w:pPr>
    </w:p>
    <w:p w14:paraId="315A83CB" w14:textId="77777777" w:rsidR="00A7128E" w:rsidRDefault="00000000">
      <w:pPr>
        <w:widowControl w:val="0"/>
        <w:pBdr>
          <w:top w:val="nil"/>
          <w:left w:val="nil"/>
          <w:bottom w:val="nil"/>
          <w:right w:val="nil"/>
          <w:between w:val="nil"/>
        </w:pBdr>
        <w:spacing w:line="240" w:lineRule="auto"/>
        <w:ind w:left="289"/>
        <w:rPr>
          <w:b/>
          <w:bCs/>
          <w:color w:val="231F20"/>
          <w:sz w:val="16"/>
          <w:szCs w:val="16"/>
        </w:rPr>
      </w:pPr>
      <w:r>
        <w:rPr>
          <w:b/>
          <w:bCs/>
          <w:color w:val="231F20"/>
          <w:sz w:val="16"/>
          <w:szCs w:val="16"/>
        </w:rPr>
        <w:t xml:space="preserve">II. Applicant/Contractor Information </w:t>
      </w:r>
    </w:p>
    <w:tbl>
      <w:tblPr>
        <w:tblStyle w:val="a0"/>
        <w:tblW w:w="11332" w:type="dxa"/>
        <w:tblInd w:w="2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72"/>
        <w:gridCol w:w="2336"/>
        <w:gridCol w:w="991"/>
        <w:gridCol w:w="1413"/>
        <w:gridCol w:w="328"/>
        <w:gridCol w:w="1808"/>
        <w:gridCol w:w="1784"/>
      </w:tblGrid>
      <w:tr w:rsidR="00A7128E" w14:paraId="66D2ECAD" w14:textId="77777777">
        <w:trPr>
          <w:trHeight w:val="628"/>
        </w:trPr>
        <w:tc>
          <w:tcPr>
            <w:tcW w:w="2671" w:type="dxa"/>
            <w:tcMar>
              <w:top w:w="100" w:type="dxa"/>
              <w:left w:w="100" w:type="dxa"/>
              <w:bottom w:w="100" w:type="dxa"/>
              <w:right w:w="100" w:type="dxa"/>
            </w:tcMar>
          </w:tcPr>
          <w:p w14:paraId="787EE01B" w14:textId="77777777" w:rsidR="00A7128E" w:rsidRDefault="00000000">
            <w:pPr>
              <w:widowControl w:val="0"/>
              <w:pBdr>
                <w:top w:val="nil"/>
                <w:left w:val="nil"/>
                <w:bottom w:val="nil"/>
                <w:right w:val="nil"/>
                <w:between w:val="nil"/>
              </w:pBdr>
              <w:spacing w:line="227" w:lineRule="auto"/>
              <w:ind w:left="120" w:right="381" w:hanging="8"/>
              <w:rPr>
                <w:color w:val="231F20"/>
                <w:sz w:val="16"/>
                <w:szCs w:val="16"/>
              </w:rPr>
            </w:pPr>
            <w:r>
              <w:rPr>
                <w:color w:val="231F20"/>
                <w:sz w:val="20"/>
                <w:szCs w:val="20"/>
                <w:vertAlign w:val="superscript"/>
              </w:rPr>
              <w:t>INDICATEAPPLICANT</w:t>
            </w:r>
            <w:r>
              <w:rPr>
                <w:color w:val="231F20"/>
                <w:sz w:val="28"/>
                <w:szCs w:val="28"/>
              </w:rPr>
              <w:t xml:space="preserve">□ </w:t>
            </w:r>
            <w:r>
              <w:rPr>
                <w:color w:val="231F20"/>
                <w:sz w:val="16"/>
                <w:szCs w:val="16"/>
              </w:rPr>
              <w:t xml:space="preserve">Licensee/Water Tx Installer </w:t>
            </w:r>
            <w:r>
              <w:rPr>
                <w:color w:val="231F20"/>
                <w:sz w:val="28"/>
                <w:szCs w:val="28"/>
              </w:rPr>
              <w:t xml:space="preserve">□ </w:t>
            </w:r>
            <w:r>
              <w:rPr>
                <w:color w:val="231F20"/>
                <w:sz w:val="16"/>
                <w:szCs w:val="16"/>
              </w:rPr>
              <w:t>Owner</w:t>
            </w:r>
          </w:p>
        </w:tc>
        <w:tc>
          <w:tcPr>
            <w:tcW w:w="2335" w:type="dxa"/>
            <w:tcMar>
              <w:top w:w="100" w:type="dxa"/>
              <w:left w:w="100" w:type="dxa"/>
              <w:bottom w:w="100" w:type="dxa"/>
              <w:right w:w="100" w:type="dxa"/>
            </w:tcMar>
          </w:tcPr>
          <w:p w14:paraId="36685216" w14:textId="77777777" w:rsidR="00A7128E" w:rsidRDefault="00000000">
            <w:pPr>
              <w:widowControl w:val="0"/>
              <w:pBdr>
                <w:top w:val="nil"/>
                <w:left w:val="nil"/>
                <w:bottom w:val="nil"/>
                <w:right w:val="nil"/>
                <w:between w:val="nil"/>
              </w:pBdr>
              <w:spacing w:line="240" w:lineRule="auto"/>
              <w:ind w:left="107"/>
              <w:rPr>
                <w:color w:val="231F20"/>
                <w:sz w:val="12"/>
                <w:szCs w:val="12"/>
              </w:rPr>
            </w:pPr>
            <w:r>
              <w:rPr>
                <w:color w:val="231F20"/>
                <w:sz w:val="12"/>
                <w:szCs w:val="12"/>
              </w:rPr>
              <w:t xml:space="preserve">NAME OF OWNER/LICENSEE </w:t>
            </w:r>
          </w:p>
        </w:tc>
        <w:tc>
          <w:tcPr>
            <w:tcW w:w="2732" w:type="dxa"/>
            <w:gridSpan w:val="3"/>
            <w:tcMar>
              <w:top w:w="100" w:type="dxa"/>
              <w:left w:w="100" w:type="dxa"/>
              <w:bottom w:w="100" w:type="dxa"/>
              <w:right w:w="100" w:type="dxa"/>
            </w:tcMar>
          </w:tcPr>
          <w:p w14:paraId="5B21ED95" w14:textId="77777777" w:rsidR="00A7128E" w:rsidRDefault="00000000">
            <w:pPr>
              <w:widowControl w:val="0"/>
              <w:pBdr>
                <w:top w:val="nil"/>
                <w:left w:val="nil"/>
                <w:bottom w:val="nil"/>
                <w:right w:val="nil"/>
                <w:between w:val="nil"/>
              </w:pBdr>
              <w:spacing w:line="240" w:lineRule="auto"/>
              <w:ind w:left="109"/>
              <w:rPr>
                <w:color w:val="231F20"/>
                <w:sz w:val="12"/>
                <w:szCs w:val="12"/>
              </w:rPr>
            </w:pPr>
            <w:r>
              <w:rPr>
                <w:color w:val="231F20"/>
                <w:sz w:val="12"/>
                <w:szCs w:val="12"/>
              </w:rPr>
              <w:t xml:space="preserve">COMPANY NAME </w:t>
            </w:r>
          </w:p>
        </w:tc>
        <w:tc>
          <w:tcPr>
            <w:tcW w:w="1807" w:type="dxa"/>
            <w:tcMar>
              <w:top w:w="100" w:type="dxa"/>
              <w:left w:w="100" w:type="dxa"/>
              <w:bottom w:w="100" w:type="dxa"/>
              <w:right w:w="100" w:type="dxa"/>
            </w:tcMar>
          </w:tcPr>
          <w:p w14:paraId="3FA453EE" w14:textId="77777777" w:rsidR="00A7128E" w:rsidRDefault="00000000">
            <w:pPr>
              <w:widowControl w:val="0"/>
              <w:pBdr>
                <w:top w:val="nil"/>
                <w:left w:val="nil"/>
                <w:bottom w:val="nil"/>
                <w:right w:val="nil"/>
                <w:between w:val="nil"/>
              </w:pBdr>
              <w:spacing w:line="240" w:lineRule="auto"/>
              <w:ind w:left="104"/>
              <w:rPr>
                <w:color w:val="231F20"/>
                <w:sz w:val="12"/>
                <w:szCs w:val="12"/>
              </w:rPr>
            </w:pPr>
            <w:r>
              <w:rPr>
                <w:color w:val="231F20"/>
                <w:sz w:val="12"/>
                <w:szCs w:val="12"/>
              </w:rPr>
              <w:t xml:space="preserve">LICENSE NUMBER </w:t>
            </w:r>
          </w:p>
        </w:tc>
        <w:tc>
          <w:tcPr>
            <w:tcW w:w="1783" w:type="dxa"/>
            <w:tcMar>
              <w:top w:w="100" w:type="dxa"/>
              <w:left w:w="100" w:type="dxa"/>
              <w:bottom w:w="100" w:type="dxa"/>
              <w:right w:w="100" w:type="dxa"/>
            </w:tcMar>
          </w:tcPr>
          <w:p w14:paraId="1E34B365" w14:textId="77777777" w:rsidR="00A7128E" w:rsidRDefault="00000000">
            <w:pPr>
              <w:widowControl w:val="0"/>
              <w:pBdr>
                <w:top w:val="nil"/>
                <w:left w:val="nil"/>
                <w:bottom w:val="nil"/>
                <w:right w:val="nil"/>
                <w:between w:val="nil"/>
              </w:pBdr>
              <w:spacing w:line="240" w:lineRule="auto"/>
              <w:ind w:left="105"/>
              <w:rPr>
                <w:color w:val="231F20"/>
                <w:sz w:val="12"/>
                <w:szCs w:val="12"/>
              </w:rPr>
            </w:pPr>
            <w:r>
              <w:rPr>
                <w:color w:val="231F20"/>
                <w:sz w:val="12"/>
                <w:szCs w:val="12"/>
              </w:rPr>
              <w:t>EXPIRATION DATE</w:t>
            </w:r>
          </w:p>
        </w:tc>
      </w:tr>
      <w:tr w:rsidR="00A7128E" w14:paraId="31E86373" w14:textId="77777777">
        <w:trPr>
          <w:trHeight w:val="540"/>
        </w:trPr>
        <w:tc>
          <w:tcPr>
            <w:tcW w:w="5006" w:type="dxa"/>
            <w:gridSpan w:val="2"/>
            <w:tcMar>
              <w:top w:w="100" w:type="dxa"/>
              <w:left w:w="100" w:type="dxa"/>
              <w:bottom w:w="100" w:type="dxa"/>
              <w:right w:w="100" w:type="dxa"/>
            </w:tcMar>
          </w:tcPr>
          <w:p w14:paraId="44CE9186" w14:textId="77777777" w:rsidR="00A7128E" w:rsidRDefault="00000000">
            <w:pPr>
              <w:widowControl w:val="0"/>
              <w:pBdr>
                <w:top w:val="nil"/>
                <w:left w:val="nil"/>
                <w:bottom w:val="nil"/>
                <w:right w:val="nil"/>
                <w:between w:val="nil"/>
              </w:pBdr>
              <w:spacing w:line="240" w:lineRule="auto"/>
              <w:ind w:left="100"/>
              <w:rPr>
                <w:color w:val="231F20"/>
                <w:sz w:val="12"/>
                <w:szCs w:val="12"/>
              </w:rPr>
            </w:pPr>
            <w:r>
              <w:rPr>
                <w:color w:val="231F20"/>
                <w:sz w:val="12"/>
                <w:szCs w:val="12"/>
              </w:rPr>
              <w:t xml:space="preserve">ADDRESS (Street Number and Name) </w:t>
            </w:r>
          </w:p>
        </w:tc>
        <w:tc>
          <w:tcPr>
            <w:tcW w:w="2404" w:type="dxa"/>
            <w:gridSpan w:val="2"/>
            <w:tcMar>
              <w:top w:w="100" w:type="dxa"/>
              <w:left w:w="100" w:type="dxa"/>
              <w:bottom w:w="100" w:type="dxa"/>
              <w:right w:w="100" w:type="dxa"/>
            </w:tcMar>
          </w:tcPr>
          <w:p w14:paraId="43B19201" w14:textId="77777777" w:rsidR="00A7128E" w:rsidRDefault="00000000">
            <w:pPr>
              <w:widowControl w:val="0"/>
              <w:pBdr>
                <w:top w:val="nil"/>
                <w:left w:val="nil"/>
                <w:bottom w:val="nil"/>
                <w:right w:val="nil"/>
                <w:between w:val="nil"/>
              </w:pBdr>
              <w:spacing w:line="240" w:lineRule="auto"/>
              <w:ind w:left="109"/>
              <w:rPr>
                <w:color w:val="231F20"/>
                <w:sz w:val="12"/>
                <w:szCs w:val="12"/>
              </w:rPr>
            </w:pPr>
            <w:r>
              <w:rPr>
                <w:color w:val="231F20"/>
                <w:sz w:val="12"/>
                <w:szCs w:val="12"/>
              </w:rPr>
              <w:t xml:space="preserve">CITY </w:t>
            </w:r>
          </w:p>
        </w:tc>
        <w:tc>
          <w:tcPr>
            <w:tcW w:w="2135" w:type="dxa"/>
            <w:gridSpan w:val="2"/>
            <w:tcMar>
              <w:top w:w="100" w:type="dxa"/>
              <w:left w:w="100" w:type="dxa"/>
              <w:bottom w:w="100" w:type="dxa"/>
              <w:right w:w="100" w:type="dxa"/>
            </w:tcMar>
          </w:tcPr>
          <w:p w14:paraId="0E3AFF6A" w14:textId="77777777" w:rsidR="00A7128E" w:rsidRDefault="00000000">
            <w:pPr>
              <w:widowControl w:val="0"/>
              <w:pBdr>
                <w:top w:val="nil"/>
                <w:left w:val="nil"/>
                <w:bottom w:val="nil"/>
                <w:right w:val="nil"/>
                <w:between w:val="nil"/>
              </w:pBdr>
              <w:spacing w:line="240" w:lineRule="auto"/>
              <w:ind w:left="106"/>
              <w:rPr>
                <w:color w:val="231F20"/>
                <w:sz w:val="12"/>
                <w:szCs w:val="12"/>
              </w:rPr>
            </w:pPr>
            <w:r>
              <w:rPr>
                <w:color w:val="231F20"/>
                <w:sz w:val="12"/>
                <w:szCs w:val="12"/>
              </w:rPr>
              <w:t xml:space="preserve">STATE </w:t>
            </w:r>
          </w:p>
        </w:tc>
        <w:tc>
          <w:tcPr>
            <w:tcW w:w="1783" w:type="dxa"/>
            <w:tcMar>
              <w:top w:w="100" w:type="dxa"/>
              <w:left w:w="100" w:type="dxa"/>
              <w:bottom w:w="100" w:type="dxa"/>
              <w:right w:w="100" w:type="dxa"/>
            </w:tcMar>
          </w:tcPr>
          <w:p w14:paraId="08655130" w14:textId="77777777" w:rsidR="00A7128E" w:rsidRDefault="00000000">
            <w:pPr>
              <w:widowControl w:val="0"/>
              <w:pBdr>
                <w:top w:val="nil"/>
                <w:left w:val="nil"/>
                <w:bottom w:val="nil"/>
                <w:right w:val="nil"/>
                <w:between w:val="nil"/>
              </w:pBdr>
              <w:spacing w:line="240" w:lineRule="auto"/>
              <w:ind w:left="98"/>
              <w:rPr>
                <w:color w:val="231F20"/>
                <w:sz w:val="12"/>
                <w:szCs w:val="12"/>
              </w:rPr>
            </w:pPr>
            <w:r>
              <w:rPr>
                <w:color w:val="231F20"/>
                <w:sz w:val="12"/>
                <w:szCs w:val="12"/>
              </w:rPr>
              <w:t>ZIP CODE</w:t>
            </w:r>
          </w:p>
        </w:tc>
      </w:tr>
      <w:tr w:rsidR="00A7128E" w14:paraId="4F54F49E" w14:textId="77777777">
        <w:trPr>
          <w:trHeight w:val="540"/>
        </w:trPr>
        <w:tc>
          <w:tcPr>
            <w:tcW w:w="5997" w:type="dxa"/>
            <w:gridSpan w:val="3"/>
            <w:tcMar>
              <w:top w:w="100" w:type="dxa"/>
              <w:left w:w="100" w:type="dxa"/>
              <w:bottom w:w="100" w:type="dxa"/>
              <w:right w:w="100" w:type="dxa"/>
            </w:tcMar>
          </w:tcPr>
          <w:p w14:paraId="3B3BF16B" w14:textId="77777777" w:rsidR="00A7128E" w:rsidRDefault="00000000">
            <w:pPr>
              <w:widowControl w:val="0"/>
              <w:pBdr>
                <w:top w:val="nil"/>
                <w:left w:val="nil"/>
                <w:bottom w:val="nil"/>
                <w:right w:val="nil"/>
                <w:between w:val="nil"/>
              </w:pBdr>
              <w:spacing w:line="240" w:lineRule="auto"/>
              <w:ind w:left="103"/>
              <w:rPr>
                <w:color w:val="231F20"/>
                <w:sz w:val="12"/>
                <w:szCs w:val="12"/>
              </w:rPr>
            </w:pPr>
            <w:r>
              <w:rPr>
                <w:color w:val="231F20"/>
                <w:sz w:val="12"/>
                <w:szCs w:val="12"/>
              </w:rPr>
              <w:t xml:space="preserve">TELEPHONE NUMBER (Include Area Code) </w:t>
            </w:r>
          </w:p>
        </w:tc>
        <w:tc>
          <w:tcPr>
            <w:tcW w:w="5331" w:type="dxa"/>
            <w:gridSpan w:val="4"/>
            <w:tcMar>
              <w:top w:w="100" w:type="dxa"/>
              <w:left w:w="100" w:type="dxa"/>
              <w:bottom w:w="100" w:type="dxa"/>
              <w:right w:w="100" w:type="dxa"/>
            </w:tcMar>
          </w:tcPr>
          <w:p w14:paraId="05A96A05" w14:textId="77777777" w:rsidR="00A7128E" w:rsidRDefault="00000000">
            <w:pPr>
              <w:widowControl w:val="0"/>
              <w:pBdr>
                <w:top w:val="nil"/>
                <w:left w:val="nil"/>
                <w:bottom w:val="nil"/>
                <w:right w:val="nil"/>
                <w:between w:val="nil"/>
              </w:pBdr>
              <w:spacing w:line="240" w:lineRule="auto"/>
              <w:ind w:left="107"/>
              <w:rPr>
                <w:color w:val="231F20"/>
                <w:sz w:val="12"/>
                <w:szCs w:val="12"/>
              </w:rPr>
            </w:pPr>
            <w:r>
              <w:rPr>
                <w:color w:val="231F20"/>
                <w:sz w:val="12"/>
                <w:szCs w:val="12"/>
              </w:rPr>
              <w:t>E-MAIL ADDRESS</w:t>
            </w:r>
          </w:p>
        </w:tc>
      </w:tr>
      <w:tr w:rsidR="00A7128E" w14:paraId="721CCABE" w14:textId="77777777">
        <w:trPr>
          <w:trHeight w:val="540"/>
        </w:trPr>
        <w:tc>
          <w:tcPr>
            <w:tcW w:w="11328" w:type="dxa"/>
            <w:gridSpan w:val="7"/>
            <w:tcMar>
              <w:top w:w="100" w:type="dxa"/>
              <w:left w:w="100" w:type="dxa"/>
              <w:bottom w:w="100" w:type="dxa"/>
              <w:right w:w="100" w:type="dxa"/>
            </w:tcMar>
          </w:tcPr>
          <w:p w14:paraId="09393116" w14:textId="77777777" w:rsidR="00A7128E" w:rsidRDefault="00000000">
            <w:pPr>
              <w:widowControl w:val="0"/>
              <w:pBdr>
                <w:top w:val="nil"/>
                <w:left w:val="nil"/>
                <w:bottom w:val="nil"/>
                <w:right w:val="nil"/>
                <w:between w:val="nil"/>
              </w:pBdr>
              <w:spacing w:line="240" w:lineRule="auto"/>
              <w:ind w:left="110"/>
              <w:rPr>
                <w:color w:val="231F20"/>
                <w:sz w:val="12"/>
                <w:szCs w:val="12"/>
              </w:rPr>
            </w:pPr>
            <w:r>
              <w:rPr>
                <w:color w:val="231F20"/>
                <w:sz w:val="12"/>
                <w:szCs w:val="12"/>
              </w:rPr>
              <w:t>FEDERAL EMPLOYER ID NUMBER IF CONTRACTOR IF APPLICABLE (or reason for exemption)</w:t>
            </w:r>
          </w:p>
        </w:tc>
      </w:tr>
      <w:tr w:rsidR="00A7128E" w14:paraId="6B8AA526" w14:textId="77777777">
        <w:trPr>
          <w:trHeight w:val="540"/>
        </w:trPr>
        <w:tc>
          <w:tcPr>
            <w:tcW w:w="5997" w:type="dxa"/>
            <w:gridSpan w:val="3"/>
            <w:tcMar>
              <w:top w:w="100" w:type="dxa"/>
              <w:left w:w="100" w:type="dxa"/>
              <w:bottom w:w="100" w:type="dxa"/>
              <w:right w:w="100" w:type="dxa"/>
            </w:tcMar>
          </w:tcPr>
          <w:p w14:paraId="559ACC3D" w14:textId="77777777" w:rsidR="00A7128E" w:rsidRDefault="00000000">
            <w:pPr>
              <w:widowControl w:val="0"/>
              <w:pBdr>
                <w:top w:val="nil"/>
                <w:left w:val="nil"/>
                <w:bottom w:val="nil"/>
                <w:right w:val="nil"/>
                <w:between w:val="nil"/>
              </w:pBdr>
              <w:spacing w:line="240" w:lineRule="auto"/>
              <w:ind w:left="102"/>
              <w:rPr>
                <w:color w:val="231F20"/>
                <w:sz w:val="12"/>
                <w:szCs w:val="12"/>
              </w:rPr>
            </w:pPr>
            <w:r>
              <w:rPr>
                <w:color w:val="231F20"/>
                <w:sz w:val="12"/>
                <w:szCs w:val="12"/>
              </w:rPr>
              <w:t xml:space="preserve">WORKERS COMPENSATION INSURANCE CARRIER IF APPLICABLE (or reason for exemption) </w:t>
            </w:r>
          </w:p>
        </w:tc>
        <w:tc>
          <w:tcPr>
            <w:tcW w:w="5331" w:type="dxa"/>
            <w:gridSpan w:val="4"/>
            <w:tcMar>
              <w:top w:w="100" w:type="dxa"/>
              <w:left w:w="100" w:type="dxa"/>
              <w:bottom w:w="100" w:type="dxa"/>
              <w:right w:w="100" w:type="dxa"/>
            </w:tcMar>
          </w:tcPr>
          <w:p w14:paraId="2E9A2BAF" w14:textId="77777777" w:rsidR="00A7128E" w:rsidRDefault="00000000">
            <w:pPr>
              <w:widowControl w:val="0"/>
              <w:pBdr>
                <w:top w:val="nil"/>
                <w:left w:val="nil"/>
                <w:bottom w:val="nil"/>
                <w:right w:val="nil"/>
                <w:between w:val="nil"/>
              </w:pBdr>
              <w:spacing w:line="240" w:lineRule="auto"/>
              <w:ind w:left="107"/>
              <w:rPr>
                <w:color w:val="231F20"/>
                <w:sz w:val="12"/>
                <w:szCs w:val="12"/>
              </w:rPr>
            </w:pPr>
            <w:r>
              <w:rPr>
                <w:color w:val="231F20"/>
                <w:sz w:val="12"/>
                <w:szCs w:val="12"/>
              </w:rPr>
              <w:t>UIA NUMBER IF APPLICABLE (or reason for exemption)</w:t>
            </w:r>
          </w:p>
        </w:tc>
      </w:tr>
    </w:tbl>
    <w:p w14:paraId="40EE9512" w14:textId="77777777" w:rsidR="00A7128E" w:rsidRDefault="00A7128E">
      <w:pPr>
        <w:widowControl w:val="0"/>
        <w:pBdr>
          <w:top w:val="nil"/>
          <w:left w:val="nil"/>
          <w:bottom w:val="nil"/>
          <w:right w:val="nil"/>
          <w:between w:val="nil"/>
        </w:pBdr>
        <w:rPr>
          <w:color w:val="000000"/>
        </w:rPr>
      </w:pPr>
    </w:p>
    <w:p w14:paraId="1BD9AD88" w14:textId="77777777" w:rsidR="00A7128E" w:rsidRDefault="00A7128E">
      <w:pPr>
        <w:widowControl w:val="0"/>
        <w:pBdr>
          <w:top w:val="nil"/>
          <w:left w:val="nil"/>
          <w:bottom w:val="nil"/>
          <w:right w:val="nil"/>
          <w:between w:val="nil"/>
        </w:pBdr>
        <w:rPr>
          <w:color w:val="000000"/>
        </w:rPr>
      </w:pPr>
    </w:p>
    <w:p w14:paraId="08E2F3A8" w14:textId="77777777" w:rsidR="00A7128E" w:rsidRDefault="00000000">
      <w:pPr>
        <w:widowControl w:val="0"/>
        <w:pBdr>
          <w:top w:val="nil"/>
          <w:left w:val="nil"/>
          <w:bottom w:val="nil"/>
          <w:right w:val="nil"/>
          <w:between w:val="nil"/>
        </w:pBdr>
        <w:spacing w:line="240" w:lineRule="auto"/>
        <w:ind w:left="289"/>
        <w:rPr>
          <w:b/>
          <w:bCs/>
          <w:color w:val="231F20"/>
          <w:sz w:val="16"/>
          <w:szCs w:val="16"/>
        </w:rPr>
        <w:sectPr w:rsidR="00A7128E">
          <w:pgSz w:w="12240" w:h="15840"/>
          <w:pgMar w:top="376" w:right="247" w:bottom="425" w:left="139" w:header="0" w:footer="720" w:gutter="0"/>
          <w:pgNumType w:start="1"/>
          <w:cols w:space="720"/>
        </w:sectPr>
      </w:pPr>
      <w:r>
        <w:rPr>
          <w:b/>
          <w:bCs/>
          <w:color w:val="231F20"/>
          <w:sz w:val="16"/>
          <w:szCs w:val="16"/>
        </w:rPr>
        <w:t xml:space="preserve">III. Type of Job </w:t>
      </w:r>
    </w:p>
    <w:p w14:paraId="05AA1ED2" w14:textId="77777777" w:rsidR="00A7128E" w:rsidRDefault="00000000">
      <w:pPr>
        <w:widowControl w:val="0"/>
        <w:pBdr>
          <w:top w:val="nil"/>
          <w:left w:val="nil"/>
          <w:bottom w:val="nil"/>
          <w:right w:val="nil"/>
          <w:between w:val="nil"/>
        </w:pBdr>
        <w:spacing w:before="20" w:line="271" w:lineRule="auto"/>
        <w:rPr>
          <w:b/>
          <w:bCs/>
          <w:color w:val="231F20"/>
          <w:sz w:val="16"/>
          <w:szCs w:val="16"/>
        </w:rPr>
      </w:pPr>
      <w:r>
        <w:rPr>
          <w:color w:val="231F20"/>
          <w:sz w:val="28"/>
          <w:szCs w:val="28"/>
        </w:rPr>
        <w:t xml:space="preserve">□ </w:t>
      </w:r>
      <w:r>
        <w:rPr>
          <w:b/>
          <w:bCs/>
          <w:color w:val="231F20"/>
          <w:sz w:val="16"/>
          <w:szCs w:val="16"/>
        </w:rPr>
        <w:t xml:space="preserve">Single Family </w:t>
      </w:r>
      <w:r>
        <w:rPr>
          <w:color w:val="231F20"/>
          <w:sz w:val="28"/>
          <w:szCs w:val="28"/>
          <w:u w:val="single"/>
        </w:rPr>
        <w:t xml:space="preserve">□ </w:t>
      </w:r>
      <w:r>
        <w:rPr>
          <w:b/>
          <w:bCs/>
          <w:color w:val="231F20"/>
          <w:sz w:val="16"/>
          <w:szCs w:val="16"/>
        </w:rPr>
        <w:t xml:space="preserve">Other </w:t>
      </w:r>
      <w:r>
        <w:rPr>
          <w:noProof/>
        </w:rPr>
        <w:drawing>
          <wp:anchor distT="19050" distB="19050" distL="19050" distR="19050" simplePos="0" relativeHeight="251658240" behindDoc="0" locked="0" layoutInCell="1" hidden="0" allowOverlap="1" wp14:anchorId="360A76FD" wp14:editId="4A838B32">
            <wp:simplePos x="0" y="0"/>
            <wp:positionH relativeFrom="column">
              <wp:posOffset>7915</wp:posOffset>
            </wp:positionH>
            <wp:positionV relativeFrom="paragraph">
              <wp:posOffset>37973</wp:posOffset>
            </wp:positionV>
            <wp:extent cx="810768" cy="438912"/>
            <wp:effectExtent l="0" t="0" r="0" b="0"/>
            <wp:wrapSquare wrapText="bothSides" distT="19050" distB="19050" distL="19050" distR="19050"/>
            <wp:docPr id="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4"/>
                    <a:srcRect/>
                    <a:stretch>
                      <a:fillRect/>
                    </a:stretch>
                  </pic:blipFill>
                  <pic:spPr>
                    <a:xfrm>
                      <a:off x="0" y="0"/>
                      <a:ext cx="810768" cy="438912"/>
                    </a:xfrm>
                    <a:prstGeom prst="rect">
                      <a:avLst/>
                    </a:prstGeom>
                    <a:ln/>
                  </pic:spPr>
                </pic:pic>
              </a:graphicData>
            </a:graphic>
          </wp:anchor>
        </w:drawing>
      </w:r>
    </w:p>
    <w:p w14:paraId="6A6D06E6" w14:textId="77777777" w:rsidR="00A7128E" w:rsidRDefault="00000000">
      <w:pPr>
        <w:widowControl w:val="0"/>
        <w:pBdr>
          <w:top w:val="nil"/>
          <w:left w:val="nil"/>
          <w:bottom w:val="nil"/>
          <w:right w:val="nil"/>
          <w:between w:val="nil"/>
        </w:pBdr>
        <w:spacing w:line="240" w:lineRule="auto"/>
        <w:rPr>
          <w:color w:val="231F20"/>
          <w:sz w:val="16"/>
          <w:szCs w:val="16"/>
        </w:rPr>
      </w:pPr>
      <w:r>
        <w:rPr>
          <w:color w:val="231F20"/>
          <w:sz w:val="28"/>
          <w:szCs w:val="28"/>
          <w:u w:val="single"/>
        </w:rPr>
        <w:t xml:space="preserve">□ </w:t>
      </w:r>
      <w:r>
        <w:rPr>
          <w:color w:val="231F20"/>
          <w:sz w:val="16"/>
          <w:szCs w:val="16"/>
        </w:rPr>
        <w:t xml:space="preserve">New </w:t>
      </w:r>
      <w:r>
        <w:rPr>
          <w:noProof/>
        </w:rPr>
        <w:drawing>
          <wp:anchor distT="19050" distB="19050" distL="19050" distR="19050" simplePos="0" relativeHeight="251659264" behindDoc="0" locked="0" layoutInCell="1" hidden="0" allowOverlap="1" wp14:anchorId="337FDB5A" wp14:editId="4B0ECB89">
            <wp:simplePos x="0" y="0"/>
            <wp:positionH relativeFrom="column">
              <wp:posOffset>6137</wp:posOffset>
            </wp:positionH>
            <wp:positionV relativeFrom="paragraph">
              <wp:posOffset>37973</wp:posOffset>
            </wp:positionV>
            <wp:extent cx="571500" cy="438912"/>
            <wp:effectExtent l="0" t="0" r="0" b="0"/>
            <wp:wrapSquare wrapText="bothSides" distT="19050" distB="19050" distL="19050" distR="19050"/>
            <wp:docPr id="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5"/>
                    <a:srcRect/>
                    <a:stretch>
                      <a:fillRect/>
                    </a:stretch>
                  </pic:blipFill>
                  <pic:spPr>
                    <a:xfrm>
                      <a:off x="0" y="0"/>
                      <a:ext cx="571500" cy="438912"/>
                    </a:xfrm>
                    <a:prstGeom prst="rect">
                      <a:avLst/>
                    </a:prstGeom>
                    <a:ln/>
                  </pic:spPr>
                </pic:pic>
              </a:graphicData>
            </a:graphic>
          </wp:anchor>
        </w:drawing>
      </w:r>
    </w:p>
    <w:p w14:paraId="73AE90A0" w14:textId="77777777" w:rsidR="00A7128E" w:rsidRDefault="00000000">
      <w:pPr>
        <w:widowControl w:val="0"/>
        <w:pBdr>
          <w:top w:val="nil"/>
          <w:left w:val="nil"/>
          <w:bottom w:val="nil"/>
          <w:right w:val="nil"/>
          <w:between w:val="nil"/>
        </w:pBdr>
        <w:spacing w:before="53" w:line="240" w:lineRule="auto"/>
        <w:rPr>
          <w:color w:val="231F20"/>
          <w:sz w:val="16"/>
          <w:szCs w:val="16"/>
        </w:rPr>
      </w:pPr>
      <w:r>
        <w:rPr>
          <w:color w:val="231F20"/>
          <w:sz w:val="28"/>
          <w:szCs w:val="28"/>
          <w:u w:val="single"/>
        </w:rPr>
        <w:t xml:space="preserve">□ </w:t>
      </w:r>
      <w:r>
        <w:rPr>
          <w:color w:val="231F20"/>
          <w:sz w:val="16"/>
          <w:szCs w:val="16"/>
        </w:rPr>
        <w:t xml:space="preserve">Alteration </w:t>
      </w:r>
    </w:p>
    <w:p w14:paraId="0AEF399F" w14:textId="77777777" w:rsidR="00A7128E" w:rsidRDefault="00000000">
      <w:pPr>
        <w:widowControl w:val="0"/>
        <w:pBdr>
          <w:top w:val="nil"/>
          <w:left w:val="nil"/>
          <w:bottom w:val="nil"/>
          <w:right w:val="nil"/>
          <w:between w:val="nil"/>
        </w:pBdr>
        <w:spacing w:before="16" w:line="240" w:lineRule="auto"/>
        <w:rPr>
          <w:color w:val="231F20"/>
          <w:sz w:val="16"/>
          <w:szCs w:val="16"/>
        </w:rPr>
      </w:pPr>
      <w:r>
        <w:rPr>
          <w:color w:val="231F20"/>
          <w:sz w:val="28"/>
          <w:szCs w:val="28"/>
        </w:rPr>
        <w:t xml:space="preserve">□ </w:t>
      </w:r>
      <w:r>
        <w:rPr>
          <w:color w:val="231F20"/>
          <w:sz w:val="16"/>
          <w:szCs w:val="16"/>
        </w:rPr>
        <w:t xml:space="preserve">Special Inspection </w:t>
      </w:r>
      <w:r>
        <w:rPr>
          <w:noProof/>
        </w:rPr>
        <w:drawing>
          <wp:anchor distT="19050" distB="19050" distL="19050" distR="19050" simplePos="0" relativeHeight="251660288" behindDoc="0" locked="0" layoutInCell="1" hidden="0" allowOverlap="1" wp14:anchorId="11A31752" wp14:editId="38C26262">
            <wp:simplePos x="0" y="0"/>
            <wp:positionH relativeFrom="column">
              <wp:posOffset>5756</wp:posOffset>
            </wp:positionH>
            <wp:positionV relativeFrom="paragraph">
              <wp:posOffset>37973</wp:posOffset>
            </wp:positionV>
            <wp:extent cx="973836" cy="199644"/>
            <wp:effectExtent l="0" t="0" r="0" b="0"/>
            <wp:wrapSquare wrapText="bothSides" distT="19050" distB="19050" distL="19050" distR="19050"/>
            <wp:docPr id="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6"/>
                    <a:srcRect/>
                    <a:stretch>
                      <a:fillRect/>
                    </a:stretch>
                  </pic:blipFill>
                  <pic:spPr>
                    <a:xfrm>
                      <a:off x="0" y="0"/>
                      <a:ext cx="973836" cy="199644"/>
                    </a:xfrm>
                    <a:prstGeom prst="rect">
                      <a:avLst/>
                    </a:prstGeom>
                    <a:ln/>
                  </pic:spPr>
                </pic:pic>
              </a:graphicData>
            </a:graphic>
          </wp:anchor>
        </w:drawing>
      </w:r>
      <w:r>
        <w:rPr>
          <w:noProof/>
        </w:rPr>
        <w:drawing>
          <wp:anchor distT="19050" distB="19050" distL="19050" distR="19050" simplePos="0" relativeHeight="251661312" behindDoc="0" locked="0" layoutInCell="1" hidden="0" allowOverlap="1" wp14:anchorId="144508EB" wp14:editId="3773E581">
            <wp:simplePos x="0" y="0"/>
            <wp:positionH relativeFrom="column">
              <wp:posOffset>5756</wp:posOffset>
            </wp:positionH>
            <wp:positionV relativeFrom="paragraph">
              <wp:posOffset>147701</wp:posOffset>
            </wp:positionV>
            <wp:extent cx="2310384" cy="198120"/>
            <wp:effectExtent l="0" t="0" r="0" b="0"/>
            <wp:wrapSquare wrapText="bothSides" distT="19050" distB="19050" distL="19050" distR="1905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2310384" cy="198120"/>
                    </a:xfrm>
                    <a:prstGeom prst="rect">
                      <a:avLst/>
                    </a:prstGeom>
                    <a:ln/>
                  </pic:spPr>
                </pic:pic>
              </a:graphicData>
            </a:graphic>
          </wp:anchor>
        </w:drawing>
      </w:r>
    </w:p>
    <w:p w14:paraId="16824708" w14:textId="77777777" w:rsidR="00A7128E" w:rsidRDefault="00000000">
      <w:pPr>
        <w:widowControl w:val="0"/>
        <w:pBdr>
          <w:top w:val="nil"/>
          <w:left w:val="nil"/>
          <w:bottom w:val="nil"/>
          <w:right w:val="nil"/>
          <w:between w:val="nil"/>
        </w:pBdr>
        <w:spacing w:line="264" w:lineRule="auto"/>
        <w:rPr>
          <w:color w:val="231F20"/>
          <w:sz w:val="16"/>
          <w:szCs w:val="16"/>
        </w:rPr>
        <w:sectPr w:rsidR="00A7128E">
          <w:type w:val="continuous"/>
          <w:pgSz w:w="12240" w:h="15840"/>
          <w:pgMar w:top="376" w:right="4630" w:bottom="425" w:left="516" w:header="0" w:footer="720" w:gutter="0"/>
          <w:cols w:num="3" w:space="720" w:equalWidth="0">
            <w:col w:w="2380" w:space="0"/>
            <w:col w:w="2380" w:space="0"/>
            <w:col w:w="2380" w:space="0"/>
          </w:cols>
        </w:sectPr>
      </w:pPr>
      <w:r>
        <w:rPr>
          <w:color w:val="231F20"/>
          <w:sz w:val="28"/>
          <w:szCs w:val="28"/>
        </w:rPr>
        <w:t xml:space="preserve">□ </w:t>
      </w:r>
      <w:r>
        <w:rPr>
          <w:color w:val="231F20"/>
          <w:sz w:val="16"/>
          <w:szCs w:val="16"/>
        </w:rPr>
        <w:t xml:space="preserve">Premanufactured Home Setup (State Approved) </w:t>
      </w:r>
      <w:r>
        <w:rPr>
          <w:color w:val="231F20"/>
          <w:sz w:val="28"/>
          <w:szCs w:val="28"/>
          <w:u w:val="single"/>
        </w:rPr>
        <w:t xml:space="preserve">□ </w:t>
      </w:r>
      <w:r>
        <w:rPr>
          <w:color w:val="231F20"/>
          <w:sz w:val="16"/>
          <w:szCs w:val="16"/>
        </w:rPr>
        <w:t xml:space="preserve">Manufactured Home Setup (HUD Mobile Home) </w:t>
      </w:r>
      <w:r>
        <w:rPr>
          <w:noProof/>
        </w:rPr>
        <w:drawing>
          <wp:anchor distT="19050" distB="19050" distL="19050" distR="19050" simplePos="0" relativeHeight="251662336" behindDoc="0" locked="0" layoutInCell="1" hidden="0" allowOverlap="1" wp14:anchorId="7438604D" wp14:editId="31D34D07">
            <wp:simplePos x="0" y="0"/>
            <wp:positionH relativeFrom="column">
              <wp:posOffset>5756</wp:posOffset>
            </wp:positionH>
            <wp:positionV relativeFrom="paragraph">
              <wp:posOffset>159893</wp:posOffset>
            </wp:positionV>
            <wp:extent cx="2305812" cy="198120"/>
            <wp:effectExtent l="0" t="0" r="0" b="0"/>
            <wp:wrapSquare wrapText="bothSides" distT="19050" distB="19050" distL="19050" distR="1905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2305812" cy="198120"/>
                    </a:xfrm>
                    <a:prstGeom prst="rect">
                      <a:avLst/>
                    </a:prstGeom>
                    <a:ln/>
                  </pic:spPr>
                </pic:pic>
              </a:graphicData>
            </a:graphic>
          </wp:anchor>
        </w:drawing>
      </w:r>
    </w:p>
    <w:p w14:paraId="1EEBAF36" w14:textId="77777777" w:rsidR="00A7128E" w:rsidRDefault="00000000">
      <w:pPr>
        <w:widowControl w:val="0"/>
        <w:pBdr>
          <w:top w:val="nil"/>
          <w:left w:val="nil"/>
          <w:bottom w:val="nil"/>
          <w:right w:val="nil"/>
          <w:between w:val="nil"/>
        </w:pBdr>
        <w:spacing w:before="51" w:line="240" w:lineRule="auto"/>
        <w:ind w:left="278"/>
        <w:rPr>
          <w:b/>
          <w:bCs/>
          <w:color w:val="231F20"/>
          <w:sz w:val="16"/>
          <w:szCs w:val="16"/>
        </w:rPr>
      </w:pPr>
      <w:r>
        <w:rPr>
          <w:noProof/>
          <w:color w:val="231F20"/>
          <w:sz w:val="16"/>
          <w:szCs w:val="16"/>
        </w:rPr>
        <w:drawing>
          <wp:inline distT="19050" distB="19050" distL="19050" distR="19050" wp14:anchorId="123EE47B" wp14:editId="11CFFB7B">
            <wp:extent cx="2112264" cy="105156"/>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2112264" cy="105156"/>
                    </a:xfrm>
                    <a:prstGeom prst="rect">
                      <a:avLst/>
                    </a:prstGeom>
                    <a:ln/>
                  </pic:spPr>
                </pic:pic>
              </a:graphicData>
            </a:graphic>
          </wp:inline>
        </w:drawing>
      </w:r>
      <w:r>
        <w:rPr>
          <w:b/>
          <w:bCs/>
          <w:color w:val="231F20"/>
          <w:sz w:val="16"/>
          <w:szCs w:val="16"/>
        </w:rPr>
        <w:t xml:space="preserve">IV. Construction document review </w:t>
      </w:r>
    </w:p>
    <w:p w14:paraId="52AD7206" w14:textId="77777777" w:rsidR="00A7128E" w:rsidRDefault="00000000">
      <w:pPr>
        <w:widowControl w:val="0"/>
        <w:pBdr>
          <w:top w:val="nil"/>
          <w:left w:val="nil"/>
          <w:bottom w:val="nil"/>
          <w:right w:val="nil"/>
          <w:between w:val="nil"/>
        </w:pBdr>
        <w:spacing w:before="47" w:line="210" w:lineRule="auto"/>
        <w:ind w:left="365" w:right="313" w:firstLine="1"/>
        <w:rPr>
          <w:b/>
          <w:bCs/>
          <w:color w:val="231F20"/>
          <w:sz w:val="16"/>
          <w:szCs w:val="16"/>
        </w:rPr>
      </w:pPr>
      <w:r>
        <w:rPr>
          <w:b/>
          <w:bCs/>
          <w:color w:val="231F20"/>
          <w:sz w:val="16"/>
          <w:szCs w:val="16"/>
        </w:rPr>
        <w:t xml:space="preserve">Construction document review and the appropriate deposit (65% of permit fees for commercial buildings, $125.00 for residential buildings), except  </w:t>
      </w:r>
      <w:r>
        <w:rPr>
          <w:b/>
          <w:bCs/>
          <w:color w:val="231F20"/>
          <w:sz w:val="16"/>
          <w:szCs w:val="16"/>
        </w:rPr>
        <w:lastRenderedPageBreak/>
        <w:t xml:space="preserve">as listed below. </w:t>
      </w:r>
      <w:r>
        <w:rPr>
          <w:noProof/>
        </w:rPr>
        <w:drawing>
          <wp:anchor distT="19050" distB="19050" distL="19050" distR="19050" simplePos="0" relativeHeight="251663360" behindDoc="0" locked="0" layoutInCell="1" hidden="0" allowOverlap="1" wp14:anchorId="72EF6B62" wp14:editId="65F7764D">
            <wp:simplePos x="0" y="0"/>
            <wp:positionH relativeFrom="column">
              <wp:posOffset>-28821</wp:posOffset>
            </wp:positionH>
            <wp:positionV relativeFrom="paragraph">
              <wp:posOffset>-9270</wp:posOffset>
            </wp:positionV>
            <wp:extent cx="7182612" cy="2157984"/>
            <wp:effectExtent l="0" t="0" r="0" b="0"/>
            <wp:wrapSquare wrapText="bothSides" distT="19050" distB="19050" distL="19050" distR="19050"/>
            <wp:docPr id="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9"/>
                    <a:srcRect/>
                    <a:stretch>
                      <a:fillRect/>
                    </a:stretch>
                  </pic:blipFill>
                  <pic:spPr>
                    <a:xfrm>
                      <a:off x="0" y="0"/>
                      <a:ext cx="7182612" cy="2157984"/>
                    </a:xfrm>
                    <a:prstGeom prst="rect">
                      <a:avLst/>
                    </a:prstGeom>
                    <a:ln/>
                  </pic:spPr>
                </pic:pic>
              </a:graphicData>
            </a:graphic>
          </wp:anchor>
        </w:drawing>
      </w:r>
    </w:p>
    <w:p w14:paraId="62FC2DFD" w14:textId="77777777" w:rsidR="00A7128E" w:rsidRDefault="00000000">
      <w:pPr>
        <w:widowControl w:val="0"/>
        <w:pBdr>
          <w:top w:val="nil"/>
          <w:left w:val="nil"/>
          <w:bottom w:val="nil"/>
          <w:right w:val="nil"/>
          <w:between w:val="nil"/>
        </w:pBdr>
        <w:spacing w:before="196" w:line="240" w:lineRule="auto"/>
        <w:ind w:left="371"/>
        <w:rPr>
          <w:color w:val="231F20"/>
          <w:sz w:val="16"/>
          <w:szCs w:val="16"/>
        </w:rPr>
      </w:pPr>
      <w:r>
        <w:rPr>
          <w:b/>
          <w:bCs/>
          <w:color w:val="231F20"/>
          <w:sz w:val="16"/>
          <w:szCs w:val="16"/>
        </w:rPr>
        <w:t xml:space="preserve">Plans are not required </w:t>
      </w:r>
      <w:r>
        <w:rPr>
          <w:color w:val="231F20"/>
          <w:sz w:val="16"/>
          <w:szCs w:val="16"/>
        </w:rPr>
        <w:t xml:space="preserve">for the following: </w:t>
      </w:r>
    </w:p>
    <w:p w14:paraId="7F7D2CA1" w14:textId="77777777" w:rsidR="00A7128E" w:rsidRDefault="00000000">
      <w:pPr>
        <w:widowControl w:val="0"/>
        <w:pBdr>
          <w:top w:val="nil"/>
          <w:left w:val="nil"/>
          <w:bottom w:val="nil"/>
          <w:right w:val="nil"/>
          <w:between w:val="nil"/>
        </w:pBdr>
        <w:spacing w:line="240" w:lineRule="auto"/>
        <w:ind w:left="557"/>
        <w:rPr>
          <w:color w:val="231F20"/>
          <w:sz w:val="16"/>
          <w:szCs w:val="16"/>
        </w:rPr>
      </w:pPr>
      <w:r>
        <w:rPr>
          <w:color w:val="231F20"/>
          <w:sz w:val="16"/>
          <w:szCs w:val="16"/>
        </w:rPr>
        <w:t xml:space="preserve">1. </w:t>
      </w:r>
      <w:r>
        <w:rPr>
          <w:b/>
          <w:bCs/>
          <w:color w:val="231F20"/>
          <w:sz w:val="16"/>
          <w:szCs w:val="16"/>
        </w:rPr>
        <w:t xml:space="preserve">One-and two-family dwellings </w:t>
      </w:r>
      <w:r>
        <w:rPr>
          <w:color w:val="231F20"/>
          <w:sz w:val="16"/>
          <w:szCs w:val="16"/>
        </w:rPr>
        <w:t xml:space="preserve">when the </w:t>
      </w:r>
      <w:r>
        <w:rPr>
          <w:b/>
          <w:bCs/>
          <w:color w:val="231F20"/>
          <w:sz w:val="16"/>
          <w:szCs w:val="16"/>
        </w:rPr>
        <w:t xml:space="preserve">total </w:t>
      </w:r>
      <w:r>
        <w:rPr>
          <w:color w:val="231F20"/>
          <w:sz w:val="16"/>
          <w:szCs w:val="16"/>
        </w:rPr>
        <w:t xml:space="preserve">fixture count is less than 24 </w:t>
      </w:r>
    </w:p>
    <w:p w14:paraId="00262802" w14:textId="77777777" w:rsidR="00A7128E" w:rsidRDefault="00000000">
      <w:pPr>
        <w:widowControl w:val="0"/>
        <w:pBdr>
          <w:top w:val="nil"/>
          <w:left w:val="nil"/>
          <w:bottom w:val="nil"/>
          <w:right w:val="nil"/>
          <w:between w:val="nil"/>
        </w:pBdr>
        <w:spacing w:line="240" w:lineRule="auto"/>
        <w:ind w:left="544"/>
        <w:rPr>
          <w:color w:val="231F20"/>
          <w:sz w:val="16"/>
          <w:szCs w:val="16"/>
        </w:rPr>
      </w:pPr>
      <w:r>
        <w:rPr>
          <w:color w:val="231F20"/>
          <w:sz w:val="16"/>
          <w:szCs w:val="16"/>
        </w:rPr>
        <w:t xml:space="preserve">2. Alterations and repair work determined by the plumbing official to be of a minor nature. </w:t>
      </w:r>
    </w:p>
    <w:p w14:paraId="52D99098" w14:textId="77777777" w:rsidR="00A7128E" w:rsidRDefault="00000000">
      <w:pPr>
        <w:widowControl w:val="0"/>
        <w:pBdr>
          <w:top w:val="nil"/>
          <w:left w:val="nil"/>
          <w:bottom w:val="nil"/>
          <w:right w:val="nil"/>
          <w:between w:val="nil"/>
        </w:pBdr>
        <w:spacing w:line="240" w:lineRule="auto"/>
        <w:ind w:left="546"/>
        <w:rPr>
          <w:color w:val="231F20"/>
          <w:sz w:val="16"/>
          <w:szCs w:val="16"/>
        </w:rPr>
      </w:pPr>
      <w:r>
        <w:rPr>
          <w:color w:val="231F20"/>
          <w:sz w:val="16"/>
          <w:szCs w:val="16"/>
        </w:rPr>
        <w:t xml:space="preserve">3. </w:t>
      </w:r>
      <w:r>
        <w:rPr>
          <w:b/>
          <w:bCs/>
          <w:color w:val="231F20"/>
          <w:sz w:val="16"/>
          <w:szCs w:val="16"/>
        </w:rPr>
        <w:t xml:space="preserve">Commercial </w:t>
      </w:r>
      <w:r>
        <w:rPr>
          <w:color w:val="231F20"/>
          <w:sz w:val="16"/>
          <w:szCs w:val="16"/>
        </w:rPr>
        <w:t xml:space="preserve">buildings with a required plumbing fixture count less than 12 </w:t>
      </w:r>
    </w:p>
    <w:p w14:paraId="7F8CF613" w14:textId="77777777" w:rsidR="00A7128E" w:rsidRDefault="00000000">
      <w:pPr>
        <w:widowControl w:val="0"/>
        <w:pBdr>
          <w:top w:val="nil"/>
          <w:left w:val="nil"/>
          <w:bottom w:val="nil"/>
          <w:right w:val="nil"/>
          <w:between w:val="nil"/>
        </w:pBdr>
        <w:spacing w:line="240" w:lineRule="auto"/>
        <w:ind w:left="543"/>
        <w:rPr>
          <w:color w:val="231F20"/>
          <w:sz w:val="16"/>
          <w:szCs w:val="16"/>
        </w:rPr>
      </w:pPr>
      <w:r>
        <w:rPr>
          <w:b/>
          <w:bCs/>
          <w:color w:val="231F20"/>
          <w:sz w:val="16"/>
          <w:szCs w:val="16"/>
        </w:rPr>
        <w:t xml:space="preserve">4. </w:t>
      </w:r>
      <w:r>
        <w:rPr>
          <w:color w:val="231F20"/>
          <w:sz w:val="16"/>
          <w:szCs w:val="16"/>
        </w:rPr>
        <w:t xml:space="preserve">Work completed by a governmental subdivision or state agency costing less than $15,000.00.  </w:t>
      </w:r>
    </w:p>
    <w:p w14:paraId="5DC943D7" w14:textId="77777777" w:rsidR="00A7128E" w:rsidRDefault="00000000">
      <w:pPr>
        <w:widowControl w:val="0"/>
        <w:pBdr>
          <w:top w:val="nil"/>
          <w:left w:val="nil"/>
          <w:bottom w:val="nil"/>
          <w:right w:val="nil"/>
          <w:between w:val="nil"/>
        </w:pBdr>
        <w:spacing w:line="240" w:lineRule="auto"/>
        <w:ind w:left="305"/>
        <w:rPr>
          <w:b/>
          <w:bCs/>
          <w:color w:val="231F20"/>
          <w:sz w:val="16"/>
          <w:szCs w:val="16"/>
        </w:rPr>
      </w:pPr>
      <w:r>
        <w:rPr>
          <w:color w:val="231F20"/>
          <w:sz w:val="16"/>
          <w:szCs w:val="16"/>
        </w:rPr>
        <w:t xml:space="preserve">If work being performed is described above, check box below </w:t>
      </w:r>
      <w:r>
        <w:rPr>
          <w:b/>
          <w:bCs/>
          <w:color w:val="231F20"/>
          <w:sz w:val="16"/>
          <w:szCs w:val="16"/>
        </w:rPr>
        <w:t xml:space="preserve">“Review NotRequired.” </w:t>
      </w:r>
    </w:p>
    <w:p w14:paraId="0D3C8293" w14:textId="77777777" w:rsidR="00A7128E" w:rsidRDefault="00000000">
      <w:pPr>
        <w:widowControl w:val="0"/>
        <w:pBdr>
          <w:top w:val="nil"/>
          <w:left w:val="nil"/>
          <w:bottom w:val="nil"/>
          <w:right w:val="nil"/>
          <w:between w:val="nil"/>
        </w:pBdr>
        <w:spacing w:line="240" w:lineRule="auto"/>
        <w:ind w:left="1018"/>
        <w:rPr>
          <w:color w:val="000000"/>
          <w:sz w:val="16"/>
          <w:szCs w:val="16"/>
        </w:rPr>
      </w:pPr>
      <w:r>
        <w:rPr>
          <w:color w:val="000000"/>
          <w:sz w:val="16"/>
          <w:szCs w:val="16"/>
        </w:rPr>
        <w:t xml:space="preserve">Code Support – 2021 Michigan Plumbing Code 106.5.1 &amp; 107.1 </w:t>
      </w:r>
    </w:p>
    <w:p w14:paraId="6569F15B" w14:textId="77777777" w:rsidR="00A7128E" w:rsidRDefault="00000000">
      <w:pPr>
        <w:widowControl w:val="0"/>
        <w:pBdr>
          <w:top w:val="nil"/>
          <w:left w:val="nil"/>
          <w:bottom w:val="nil"/>
          <w:right w:val="nil"/>
          <w:between w:val="nil"/>
        </w:pBdr>
        <w:spacing w:line="240" w:lineRule="auto"/>
        <w:ind w:left="361"/>
        <w:rPr>
          <w:color w:val="231F20"/>
          <w:sz w:val="16"/>
          <w:szCs w:val="16"/>
        </w:rPr>
      </w:pPr>
      <w:r>
        <w:rPr>
          <w:color w:val="231F20"/>
          <w:sz w:val="16"/>
          <w:szCs w:val="16"/>
        </w:rPr>
        <w:t xml:space="preserve">What is the fixture count if a residential building?  </w:t>
      </w:r>
    </w:p>
    <w:p w14:paraId="2C5D137D" w14:textId="77777777" w:rsidR="00A7128E" w:rsidRDefault="00000000">
      <w:pPr>
        <w:widowControl w:val="0"/>
        <w:pBdr>
          <w:top w:val="nil"/>
          <w:left w:val="nil"/>
          <w:bottom w:val="nil"/>
          <w:right w:val="nil"/>
          <w:between w:val="nil"/>
        </w:pBdr>
        <w:spacing w:line="240" w:lineRule="auto"/>
        <w:ind w:left="361"/>
        <w:rPr>
          <w:color w:val="231F20"/>
          <w:sz w:val="16"/>
          <w:szCs w:val="16"/>
        </w:rPr>
      </w:pPr>
      <w:r>
        <w:rPr>
          <w:color w:val="231F20"/>
          <w:sz w:val="16"/>
          <w:szCs w:val="16"/>
        </w:rPr>
        <w:t xml:space="preserve">What is the fixture count if a commercial building?  </w:t>
      </w:r>
    </w:p>
    <w:p w14:paraId="09C17DAD" w14:textId="77777777" w:rsidR="00A7128E" w:rsidRDefault="00000000">
      <w:pPr>
        <w:widowControl w:val="0"/>
        <w:pBdr>
          <w:top w:val="nil"/>
          <w:left w:val="nil"/>
          <w:bottom w:val="nil"/>
          <w:right w:val="nil"/>
          <w:between w:val="nil"/>
        </w:pBdr>
        <w:spacing w:before="647" w:line="240" w:lineRule="auto"/>
        <w:ind w:left="290"/>
        <w:rPr>
          <w:b/>
          <w:bCs/>
          <w:color w:val="231F20"/>
          <w:sz w:val="16"/>
          <w:szCs w:val="16"/>
        </w:rPr>
      </w:pPr>
      <w:r>
        <w:rPr>
          <w:color w:val="231F20"/>
          <w:sz w:val="16"/>
          <w:szCs w:val="16"/>
        </w:rPr>
        <w:t xml:space="preserve"> </w:t>
      </w:r>
      <w:r>
        <w:rPr>
          <w:color w:val="231F20"/>
          <w:sz w:val="28"/>
          <w:szCs w:val="28"/>
        </w:rPr>
        <w:t xml:space="preserve">□ </w:t>
      </w:r>
      <w:r>
        <w:rPr>
          <w:b/>
          <w:bCs/>
          <w:color w:val="231F20"/>
          <w:sz w:val="16"/>
          <w:szCs w:val="16"/>
        </w:rPr>
        <w:t xml:space="preserve">Review Required Review Not Required </w:t>
      </w:r>
    </w:p>
    <w:p w14:paraId="5EFF1277" w14:textId="77777777" w:rsidR="00A7128E" w:rsidRDefault="00000000">
      <w:pPr>
        <w:widowControl w:val="0"/>
        <w:pBdr>
          <w:top w:val="nil"/>
          <w:left w:val="nil"/>
          <w:bottom w:val="nil"/>
          <w:right w:val="nil"/>
          <w:between w:val="nil"/>
        </w:pBdr>
        <w:spacing w:before="75" w:line="240" w:lineRule="auto"/>
        <w:ind w:left="280"/>
        <w:rPr>
          <w:b/>
          <w:bCs/>
          <w:color w:val="231F20"/>
          <w:sz w:val="16"/>
          <w:szCs w:val="16"/>
        </w:rPr>
      </w:pPr>
      <w:r>
        <w:rPr>
          <w:b/>
          <w:bCs/>
          <w:color w:val="231F20"/>
          <w:sz w:val="16"/>
          <w:szCs w:val="16"/>
        </w:rPr>
        <w:t xml:space="preserve">V. Applicant Signature </w:t>
      </w:r>
    </w:p>
    <w:tbl>
      <w:tblPr>
        <w:tblStyle w:val="a1"/>
        <w:tblW w:w="11332" w:type="dxa"/>
        <w:tblInd w:w="2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825"/>
        <w:gridCol w:w="2507"/>
      </w:tblGrid>
      <w:tr w:rsidR="00A7128E" w14:paraId="16387B09" w14:textId="77777777">
        <w:trPr>
          <w:trHeight w:val="1744"/>
        </w:trPr>
        <w:tc>
          <w:tcPr>
            <w:tcW w:w="11331" w:type="dxa"/>
            <w:gridSpan w:val="2"/>
            <w:tcMar>
              <w:top w:w="100" w:type="dxa"/>
              <w:left w:w="100" w:type="dxa"/>
              <w:bottom w:w="100" w:type="dxa"/>
              <w:right w:w="100" w:type="dxa"/>
            </w:tcMar>
          </w:tcPr>
          <w:p w14:paraId="7A74370B" w14:textId="77777777" w:rsidR="00A7128E" w:rsidRDefault="00000000">
            <w:pPr>
              <w:widowControl w:val="0"/>
              <w:pBdr>
                <w:top w:val="nil"/>
                <w:left w:val="nil"/>
                <w:bottom w:val="nil"/>
                <w:right w:val="nil"/>
                <w:between w:val="nil"/>
              </w:pBdr>
              <w:spacing w:line="211" w:lineRule="auto"/>
              <w:ind w:left="106" w:right="13"/>
              <w:jc w:val="both"/>
              <w:rPr>
                <w:b/>
                <w:bCs/>
                <w:color w:val="231F20"/>
                <w:sz w:val="16"/>
                <w:szCs w:val="16"/>
              </w:rPr>
            </w:pPr>
            <w:r>
              <w:rPr>
                <w:b/>
                <w:bCs/>
                <w:color w:val="231F20"/>
                <w:sz w:val="16"/>
                <w:szCs w:val="16"/>
              </w:rPr>
              <w:t xml:space="preserve">Section 23a of the state construction code act of 1972, 1972 PA 230, MCL 125.1523A, prohibits a person from conspiring to circumvent the licensing  requirements of this state relating to persons who are to perform work on a residential building or a residential structure. Violators of section 23a  are subjected to civil fines. </w:t>
            </w:r>
          </w:p>
          <w:p w14:paraId="57709CB4" w14:textId="77777777" w:rsidR="00A7128E" w:rsidRDefault="00000000">
            <w:pPr>
              <w:widowControl w:val="0"/>
              <w:pBdr>
                <w:top w:val="nil"/>
                <w:left w:val="nil"/>
                <w:bottom w:val="nil"/>
                <w:right w:val="nil"/>
                <w:between w:val="nil"/>
              </w:pBdr>
              <w:spacing w:before="67" w:line="218" w:lineRule="auto"/>
              <w:ind w:left="107" w:right="13" w:firstLine="4"/>
              <w:jc w:val="both"/>
              <w:rPr>
                <w:b/>
                <w:bCs/>
                <w:color w:val="231F20"/>
                <w:sz w:val="16"/>
                <w:szCs w:val="16"/>
              </w:rPr>
            </w:pPr>
            <w:r>
              <w:rPr>
                <w:b/>
                <w:bCs/>
                <w:color w:val="231F20"/>
                <w:sz w:val="16"/>
                <w:szCs w:val="16"/>
              </w:rPr>
              <w:t>I, ___________________________________(name),_______________________________(title), attest that the statements, specifications, and  documents submitted with this application are true and complete and contain a correct description of the building or structure, lot or parcel or  proposed work. I further attest that this application complies with the requirements of MCL 125.1510 and I am a person authorized under MCL  125.1510(2) to make the statements and attestations contained in this application under MCL125.1510(2).</w:t>
            </w:r>
          </w:p>
        </w:tc>
      </w:tr>
      <w:tr w:rsidR="00A7128E" w14:paraId="519D4466" w14:textId="77777777">
        <w:trPr>
          <w:trHeight w:val="540"/>
        </w:trPr>
        <w:tc>
          <w:tcPr>
            <w:tcW w:w="8824" w:type="dxa"/>
            <w:tcMar>
              <w:top w:w="100" w:type="dxa"/>
              <w:left w:w="100" w:type="dxa"/>
              <w:bottom w:w="100" w:type="dxa"/>
              <w:right w:w="100" w:type="dxa"/>
            </w:tcMar>
          </w:tcPr>
          <w:p w14:paraId="0FD4D35A" w14:textId="77777777" w:rsidR="00A7128E" w:rsidRDefault="00000000">
            <w:pPr>
              <w:widowControl w:val="0"/>
              <w:pBdr>
                <w:top w:val="nil"/>
                <w:left w:val="nil"/>
                <w:bottom w:val="nil"/>
                <w:right w:val="nil"/>
                <w:between w:val="nil"/>
              </w:pBdr>
              <w:spacing w:line="240" w:lineRule="auto"/>
              <w:ind w:left="106"/>
              <w:rPr>
                <w:color w:val="231F20"/>
                <w:sz w:val="12"/>
                <w:szCs w:val="12"/>
              </w:rPr>
            </w:pPr>
            <w:r>
              <w:rPr>
                <w:color w:val="231F20"/>
                <w:sz w:val="12"/>
                <w:szCs w:val="12"/>
              </w:rPr>
              <w:t xml:space="preserve">SIGNATURE OF CONTRACTOR OR OWNER (REQUIRED TO PROCESS APPLICATION) </w:t>
            </w:r>
          </w:p>
        </w:tc>
        <w:tc>
          <w:tcPr>
            <w:tcW w:w="2507" w:type="dxa"/>
            <w:tcMar>
              <w:top w:w="100" w:type="dxa"/>
              <w:left w:w="100" w:type="dxa"/>
              <w:bottom w:w="100" w:type="dxa"/>
              <w:right w:w="100" w:type="dxa"/>
            </w:tcMar>
          </w:tcPr>
          <w:p w14:paraId="72BCD751" w14:textId="77777777" w:rsidR="00A7128E" w:rsidRDefault="00000000">
            <w:pPr>
              <w:widowControl w:val="0"/>
              <w:pBdr>
                <w:top w:val="nil"/>
                <w:left w:val="nil"/>
                <w:bottom w:val="nil"/>
                <w:right w:val="nil"/>
                <w:between w:val="nil"/>
              </w:pBdr>
              <w:spacing w:line="240" w:lineRule="auto"/>
              <w:ind w:left="110"/>
              <w:rPr>
                <w:color w:val="231F20"/>
                <w:sz w:val="12"/>
                <w:szCs w:val="12"/>
              </w:rPr>
            </w:pPr>
            <w:r>
              <w:rPr>
                <w:color w:val="231F20"/>
                <w:sz w:val="12"/>
                <w:szCs w:val="12"/>
              </w:rPr>
              <w:t>DATE</w:t>
            </w:r>
          </w:p>
        </w:tc>
      </w:tr>
    </w:tbl>
    <w:p w14:paraId="1955CE34" w14:textId="77777777" w:rsidR="00A7128E" w:rsidRDefault="00A7128E">
      <w:pPr>
        <w:widowControl w:val="0"/>
        <w:pBdr>
          <w:top w:val="nil"/>
          <w:left w:val="nil"/>
          <w:bottom w:val="nil"/>
          <w:right w:val="nil"/>
          <w:between w:val="nil"/>
        </w:pBdr>
        <w:rPr>
          <w:color w:val="000000"/>
        </w:rPr>
      </w:pPr>
    </w:p>
    <w:p w14:paraId="0BD46FDE" w14:textId="77777777" w:rsidR="00A7128E" w:rsidRDefault="00A7128E">
      <w:pPr>
        <w:widowControl w:val="0"/>
        <w:pBdr>
          <w:top w:val="nil"/>
          <w:left w:val="nil"/>
          <w:bottom w:val="nil"/>
          <w:right w:val="nil"/>
          <w:between w:val="nil"/>
        </w:pBdr>
        <w:rPr>
          <w:color w:val="000000"/>
        </w:rPr>
      </w:pPr>
    </w:p>
    <w:p w14:paraId="6FD45C5B" w14:textId="77777777" w:rsidR="00A7128E" w:rsidRDefault="00000000">
      <w:pPr>
        <w:widowControl w:val="0"/>
        <w:pBdr>
          <w:top w:val="nil"/>
          <w:left w:val="nil"/>
          <w:bottom w:val="nil"/>
          <w:right w:val="nil"/>
          <w:between w:val="nil"/>
        </w:pBdr>
        <w:spacing w:line="240" w:lineRule="auto"/>
        <w:rPr>
          <w:color w:val="181717"/>
          <w:sz w:val="16"/>
          <w:szCs w:val="16"/>
        </w:rPr>
      </w:pPr>
      <w:r>
        <w:rPr>
          <w:b/>
          <w:bCs/>
          <w:color w:val="181717"/>
          <w:sz w:val="16"/>
          <w:szCs w:val="16"/>
        </w:rPr>
        <w:t xml:space="preserve">VII. Fee Schedule </w:t>
      </w:r>
      <w:r>
        <w:rPr>
          <w:color w:val="181717"/>
          <w:sz w:val="16"/>
          <w:szCs w:val="16"/>
        </w:rPr>
        <w:t xml:space="preserve">- enter the number of items being installed, multiply by the unit price for total fee.  </w:t>
      </w:r>
    </w:p>
    <w:tbl>
      <w:tblPr>
        <w:tblStyle w:val="a2"/>
        <w:tblW w:w="11332" w:type="dxa"/>
        <w:tblInd w:w="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332"/>
      </w:tblGrid>
      <w:tr w:rsidR="00A7128E" w14:paraId="1F1D4BDB" w14:textId="77777777">
        <w:trPr>
          <w:trHeight w:val="801"/>
        </w:trPr>
        <w:tc>
          <w:tcPr>
            <w:tcW w:w="11332" w:type="dxa"/>
            <w:tcMar>
              <w:top w:w="100" w:type="dxa"/>
              <w:left w:w="100" w:type="dxa"/>
              <w:bottom w:w="100" w:type="dxa"/>
              <w:right w:w="100" w:type="dxa"/>
            </w:tcMar>
          </w:tcPr>
          <w:p w14:paraId="40E7FE8D" w14:textId="77777777" w:rsidR="00A7128E" w:rsidRDefault="00000000">
            <w:pPr>
              <w:widowControl w:val="0"/>
              <w:pBdr>
                <w:top w:val="nil"/>
                <w:left w:val="nil"/>
                <w:bottom w:val="nil"/>
                <w:right w:val="nil"/>
                <w:between w:val="nil"/>
              </w:pBdr>
              <w:spacing w:line="205" w:lineRule="auto"/>
              <w:ind w:left="94" w:right="116" w:firstLine="8"/>
              <w:rPr>
                <w:color w:val="181717"/>
                <w:sz w:val="16"/>
                <w:szCs w:val="16"/>
              </w:rPr>
            </w:pPr>
            <w:r>
              <w:rPr>
                <w:b/>
                <w:bCs/>
                <w:color w:val="181717"/>
                <w:sz w:val="16"/>
                <w:szCs w:val="16"/>
              </w:rPr>
              <w:t xml:space="preserve">Item #2, Mobile Home Unit Site: </w:t>
            </w:r>
            <w:r>
              <w:rPr>
                <w:color w:val="181717"/>
                <w:sz w:val="16"/>
                <w:szCs w:val="16"/>
              </w:rPr>
              <w:t xml:space="preserve">WHEN item is used for sewer excavations in a new park, the permit application should include the application fee, the  number of unit sites and a final inspection. WHEN setting a mobile home in a park, or a mobile or </w:t>
            </w:r>
            <w:r>
              <w:rPr>
                <w:b/>
                <w:bCs/>
                <w:color w:val="181717"/>
                <w:sz w:val="16"/>
                <w:szCs w:val="16"/>
              </w:rPr>
              <w:t xml:space="preserve">modular </w:t>
            </w:r>
            <w:r>
              <w:rPr>
                <w:color w:val="181717"/>
                <w:sz w:val="16"/>
                <w:szCs w:val="16"/>
              </w:rPr>
              <w:t>home on private property, a permit should include  the application fee, a sewer or building drain, a water service or water distribution pipe and a final inspection.</w:t>
            </w:r>
          </w:p>
        </w:tc>
      </w:tr>
      <w:tr w:rsidR="00A7128E" w14:paraId="07B11E1D" w14:textId="77777777">
        <w:trPr>
          <w:trHeight w:val="1932"/>
        </w:trPr>
        <w:tc>
          <w:tcPr>
            <w:tcW w:w="11332" w:type="dxa"/>
            <w:tcMar>
              <w:top w:w="100" w:type="dxa"/>
              <w:left w:w="100" w:type="dxa"/>
              <w:bottom w:w="100" w:type="dxa"/>
              <w:right w:w="100" w:type="dxa"/>
            </w:tcMar>
          </w:tcPr>
          <w:p w14:paraId="41F3C1DD" w14:textId="77777777" w:rsidR="00A7128E" w:rsidRDefault="00000000">
            <w:pPr>
              <w:widowControl w:val="0"/>
              <w:pBdr>
                <w:top w:val="nil"/>
                <w:left w:val="nil"/>
                <w:bottom w:val="nil"/>
                <w:right w:val="nil"/>
                <w:between w:val="nil"/>
              </w:pBdr>
              <w:spacing w:line="240" w:lineRule="auto"/>
              <w:ind w:left="102"/>
              <w:rPr>
                <w:b/>
                <w:bCs/>
                <w:color w:val="181717"/>
                <w:sz w:val="16"/>
                <w:szCs w:val="16"/>
              </w:rPr>
            </w:pPr>
            <w:r>
              <w:rPr>
                <w:b/>
                <w:bCs/>
                <w:color w:val="181717"/>
                <w:sz w:val="16"/>
                <w:szCs w:val="16"/>
              </w:rPr>
              <w:t xml:space="preserve">Item #3, Fixtures, Floor Drains, Special Drains and Water Connected Appliances Include: </w:t>
            </w:r>
          </w:p>
          <w:p w14:paraId="3F6102B1" w14:textId="77777777" w:rsidR="00A7128E" w:rsidRDefault="00000000">
            <w:pPr>
              <w:widowControl w:val="0"/>
              <w:pBdr>
                <w:top w:val="nil"/>
                <w:left w:val="nil"/>
                <w:bottom w:val="nil"/>
                <w:right w:val="nil"/>
                <w:between w:val="nil"/>
              </w:pBdr>
              <w:spacing w:line="222" w:lineRule="auto"/>
              <w:ind w:left="91" w:right="-14"/>
              <w:rPr>
                <w:b/>
                <w:bCs/>
                <w:color w:val="181717"/>
                <w:sz w:val="16"/>
                <w:szCs w:val="16"/>
              </w:rPr>
            </w:pPr>
            <w:r>
              <w:rPr>
                <w:b/>
                <w:bCs/>
                <w:color w:val="181717"/>
                <w:sz w:val="16"/>
                <w:szCs w:val="16"/>
              </w:rPr>
              <w:t xml:space="preserve"> </w:t>
            </w:r>
            <w:r>
              <w:rPr>
                <w:color w:val="181717"/>
                <w:sz w:val="16"/>
                <w:szCs w:val="16"/>
              </w:rPr>
              <w:t xml:space="preserve">Water Closets Sink (any description) Slop Sink Drinking Fountain Floor Drain Water Outlet or Connection to any Make-up Water Tank  Bathtub Emergency Eye Wash Bidet Condensate Drain Roof Drain Water Outlet or Connection to Heating System  Lavatories Emergency Shower Cuspidor Washing Machine Grease Trap Water Outlet or Connection to Filters  Shower Stall Garbage Grinder Dishwasher Acid Waste Drain Starch Trap Connection to Sprinkler System (Irrigation)  Laundry Tray Water Outlet Cooler Refrigerator Embalming Table Plaster Trap Water Connected Sterilizer  Urinal Ice Making Machine Bed Pan Washer Water Softener Water Connected Dental Chair  Autopsy Water Connected Still Oil Separator Sand Trap Water Connection to Carbonated Beverage Dispensers </w:t>
            </w:r>
            <w:r>
              <w:rPr>
                <w:b/>
                <w:bCs/>
                <w:color w:val="181717"/>
                <w:sz w:val="16"/>
                <w:szCs w:val="16"/>
              </w:rPr>
              <w:t>Plus Any Other Fixture, Drain or Water Connected Appliance Not Specifically Listed</w:t>
            </w:r>
          </w:p>
        </w:tc>
      </w:tr>
    </w:tbl>
    <w:p w14:paraId="30DD01E6" w14:textId="77777777" w:rsidR="00A7128E" w:rsidRDefault="00A7128E">
      <w:pPr>
        <w:widowControl w:val="0"/>
        <w:pBdr>
          <w:top w:val="nil"/>
          <w:left w:val="nil"/>
          <w:bottom w:val="nil"/>
          <w:right w:val="nil"/>
          <w:between w:val="nil"/>
        </w:pBdr>
        <w:rPr>
          <w:color w:val="000000"/>
        </w:rPr>
      </w:pPr>
    </w:p>
    <w:p w14:paraId="299E9359" w14:textId="77777777" w:rsidR="00A7128E" w:rsidRDefault="00A7128E">
      <w:pPr>
        <w:widowControl w:val="0"/>
        <w:pBdr>
          <w:top w:val="nil"/>
          <w:left w:val="nil"/>
          <w:bottom w:val="nil"/>
          <w:right w:val="nil"/>
          <w:between w:val="nil"/>
        </w:pBdr>
        <w:rPr>
          <w:color w:val="000000"/>
        </w:rPr>
      </w:pPr>
    </w:p>
    <w:p w14:paraId="4387790D" w14:textId="77777777" w:rsidR="00A7128E" w:rsidRDefault="00000000">
      <w:pPr>
        <w:widowControl w:val="0"/>
        <w:pBdr>
          <w:top w:val="nil"/>
          <w:left w:val="nil"/>
          <w:bottom w:val="nil"/>
          <w:right w:val="nil"/>
          <w:between w:val="nil"/>
        </w:pBdr>
        <w:spacing w:line="240" w:lineRule="auto"/>
        <w:ind w:right="496"/>
        <w:jc w:val="right"/>
        <w:rPr>
          <w:color w:val="181717"/>
          <w:sz w:val="16"/>
          <w:szCs w:val="16"/>
        </w:rPr>
      </w:pPr>
      <w:r>
        <w:rPr>
          <w:color w:val="181717"/>
          <w:sz w:val="16"/>
          <w:szCs w:val="16"/>
        </w:rPr>
        <w:t xml:space="preserve"> </w:t>
      </w:r>
    </w:p>
    <w:p w14:paraId="3F3BB8A5" w14:textId="77777777" w:rsidR="00A7128E" w:rsidRDefault="00000000">
      <w:pPr>
        <w:widowControl w:val="0"/>
        <w:pBdr>
          <w:top w:val="nil"/>
          <w:left w:val="nil"/>
          <w:bottom w:val="nil"/>
          <w:right w:val="nil"/>
          <w:between w:val="nil"/>
        </w:pBdr>
        <w:spacing w:before="353" w:line="204" w:lineRule="auto"/>
        <w:ind w:left="101" w:right="563" w:firstLine="10"/>
        <w:rPr>
          <w:color w:val="181717"/>
          <w:sz w:val="16"/>
          <w:szCs w:val="16"/>
        </w:rPr>
        <w:sectPr w:rsidR="00A7128E">
          <w:type w:val="continuous"/>
          <w:pgSz w:w="12240" w:h="15840"/>
          <w:pgMar w:top="376" w:right="247" w:bottom="425" w:left="139" w:header="0" w:footer="720" w:gutter="0"/>
          <w:cols w:space="720" w:equalWidth="0">
            <w:col w:w="11853" w:space="0"/>
          </w:cols>
        </w:sectPr>
      </w:pPr>
      <w:r>
        <w:rPr>
          <w:b/>
          <w:bCs/>
          <w:color w:val="181717"/>
          <w:sz w:val="16"/>
          <w:szCs w:val="16"/>
        </w:rPr>
        <w:t xml:space="preserve">Item #25, Domestic Water Treatment and Filtering Equipment: </w:t>
      </w:r>
      <w:r>
        <w:rPr>
          <w:color w:val="181717"/>
          <w:sz w:val="16"/>
          <w:szCs w:val="16"/>
        </w:rPr>
        <w:t xml:space="preserve">A license is not required for the installation of domestic water treatment and filtering  equipment that requires modification to an existing cold water distribution supply and associated water piping in buildings if a permit is secured, required inspections performed and the installation complies with the applicable code. If the enforcing agency determines a violation exists, it shall be corrected by the  </w:t>
      </w:r>
      <w:r>
        <w:rPr>
          <w:color w:val="181717"/>
          <w:sz w:val="16"/>
          <w:szCs w:val="16"/>
        </w:rPr>
        <w:lastRenderedPageBreak/>
        <w:t xml:space="preserve">responsible installer. The permit application shall include the application fee, the number of water treatment devices recorded in item #25 and the appropriate  water distribution pipe (system) size fee. </w:t>
      </w:r>
    </w:p>
    <w:p w14:paraId="7127725F" w14:textId="77777777" w:rsidR="00A7128E" w:rsidRDefault="00A7128E">
      <w:pPr>
        <w:widowControl w:val="0"/>
        <w:pBdr>
          <w:top w:val="nil"/>
          <w:left w:val="nil"/>
          <w:bottom w:val="nil"/>
          <w:right w:val="nil"/>
          <w:between w:val="nil"/>
        </w:pBdr>
        <w:rPr>
          <w:color w:val="181717"/>
          <w:sz w:val="16"/>
          <w:szCs w:val="16"/>
        </w:rPr>
      </w:pPr>
    </w:p>
    <w:tbl>
      <w:tblPr>
        <w:tblStyle w:val="a3"/>
        <w:tblW w:w="55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65"/>
        <w:gridCol w:w="1044"/>
        <w:gridCol w:w="724"/>
        <w:gridCol w:w="897"/>
      </w:tblGrid>
      <w:tr w:rsidR="00A7128E" w14:paraId="05B15457" w14:textId="77777777">
        <w:trPr>
          <w:trHeight w:val="490"/>
        </w:trPr>
        <w:tc>
          <w:tcPr>
            <w:tcW w:w="2863" w:type="dxa"/>
            <w:tcMar>
              <w:top w:w="100" w:type="dxa"/>
              <w:left w:w="100" w:type="dxa"/>
              <w:bottom w:w="100" w:type="dxa"/>
              <w:right w:w="100" w:type="dxa"/>
            </w:tcMar>
          </w:tcPr>
          <w:p w14:paraId="115B9DF3" w14:textId="77777777" w:rsidR="00A7128E" w:rsidRDefault="00A7128E">
            <w:pPr>
              <w:widowControl w:val="0"/>
              <w:pBdr>
                <w:top w:val="nil"/>
                <w:left w:val="nil"/>
                <w:bottom w:val="nil"/>
                <w:right w:val="nil"/>
                <w:between w:val="nil"/>
              </w:pBdr>
              <w:rPr>
                <w:color w:val="181717"/>
                <w:sz w:val="16"/>
                <w:szCs w:val="16"/>
              </w:rPr>
            </w:pPr>
          </w:p>
        </w:tc>
        <w:tc>
          <w:tcPr>
            <w:tcW w:w="1044" w:type="dxa"/>
            <w:tcMar>
              <w:top w:w="100" w:type="dxa"/>
              <w:left w:w="100" w:type="dxa"/>
              <w:bottom w:w="100" w:type="dxa"/>
              <w:right w:w="100" w:type="dxa"/>
            </w:tcMar>
          </w:tcPr>
          <w:p w14:paraId="02C73B70" w14:textId="77777777" w:rsidR="00A7128E" w:rsidRDefault="00000000">
            <w:pPr>
              <w:widowControl w:val="0"/>
              <w:pBdr>
                <w:top w:val="nil"/>
                <w:left w:val="nil"/>
                <w:bottom w:val="nil"/>
                <w:right w:val="nil"/>
                <w:between w:val="nil"/>
              </w:pBdr>
              <w:spacing w:line="240" w:lineRule="auto"/>
              <w:jc w:val="center"/>
              <w:rPr>
                <w:color w:val="181717"/>
                <w:sz w:val="16"/>
                <w:szCs w:val="16"/>
              </w:rPr>
            </w:pPr>
            <w:r>
              <w:rPr>
                <w:color w:val="181717"/>
                <w:sz w:val="16"/>
                <w:szCs w:val="16"/>
              </w:rPr>
              <w:t xml:space="preserve">Fee </w:t>
            </w:r>
          </w:p>
        </w:tc>
        <w:tc>
          <w:tcPr>
            <w:tcW w:w="724" w:type="dxa"/>
            <w:tcMar>
              <w:top w:w="100" w:type="dxa"/>
              <w:left w:w="100" w:type="dxa"/>
              <w:bottom w:w="100" w:type="dxa"/>
              <w:right w:w="100" w:type="dxa"/>
            </w:tcMar>
          </w:tcPr>
          <w:p w14:paraId="303FE818" w14:textId="77777777" w:rsidR="00A7128E" w:rsidRDefault="00000000">
            <w:pPr>
              <w:widowControl w:val="0"/>
              <w:pBdr>
                <w:top w:val="nil"/>
                <w:left w:val="nil"/>
                <w:bottom w:val="nil"/>
                <w:right w:val="nil"/>
                <w:between w:val="nil"/>
              </w:pBdr>
              <w:spacing w:line="240" w:lineRule="auto"/>
              <w:jc w:val="center"/>
              <w:rPr>
                <w:color w:val="181717"/>
                <w:sz w:val="16"/>
                <w:szCs w:val="16"/>
              </w:rPr>
            </w:pPr>
            <w:r>
              <w:rPr>
                <w:color w:val="181717"/>
                <w:sz w:val="16"/>
                <w:szCs w:val="16"/>
              </w:rPr>
              <w:t xml:space="preserve"># Items </w:t>
            </w:r>
          </w:p>
        </w:tc>
        <w:tc>
          <w:tcPr>
            <w:tcW w:w="897" w:type="dxa"/>
            <w:tcMar>
              <w:top w:w="100" w:type="dxa"/>
              <w:left w:w="100" w:type="dxa"/>
              <w:bottom w:w="100" w:type="dxa"/>
              <w:right w:w="100" w:type="dxa"/>
            </w:tcMar>
          </w:tcPr>
          <w:p w14:paraId="1EB7A13D" w14:textId="77777777" w:rsidR="00A7128E" w:rsidRDefault="00000000">
            <w:pPr>
              <w:widowControl w:val="0"/>
              <w:pBdr>
                <w:top w:val="nil"/>
                <w:left w:val="nil"/>
                <w:bottom w:val="nil"/>
                <w:right w:val="nil"/>
                <w:between w:val="nil"/>
              </w:pBdr>
              <w:spacing w:line="240" w:lineRule="auto"/>
              <w:jc w:val="center"/>
              <w:rPr>
                <w:color w:val="181717"/>
                <w:sz w:val="16"/>
                <w:szCs w:val="16"/>
              </w:rPr>
            </w:pPr>
            <w:r>
              <w:rPr>
                <w:color w:val="181717"/>
                <w:sz w:val="16"/>
                <w:szCs w:val="16"/>
              </w:rPr>
              <w:t xml:space="preserve">Total </w:t>
            </w:r>
          </w:p>
        </w:tc>
      </w:tr>
      <w:tr w:rsidR="00A7128E" w14:paraId="1326622D" w14:textId="77777777">
        <w:trPr>
          <w:trHeight w:val="492"/>
        </w:trPr>
        <w:tc>
          <w:tcPr>
            <w:tcW w:w="2863" w:type="dxa"/>
            <w:tcMar>
              <w:top w:w="100" w:type="dxa"/>
              <w:left w:w="100" w:type="dxa"/>
              <w:bottom w:w="100" w:type="dxa"/>
              <w:right w:w="100" w:type="dxa"/>
            </w:tcMar>
          </w:tcPr>
          <w:p w14:paraId="7EFD4367" w14:textId="77777777" w:rsidR="00A7128E" w:rsidRDefault="00000000">
            <w:pPr>
              <w:widowControl w:val="0"/>
              <w:pBdr>
                <w:top w:val="nil"/>
                <w:left w:val="nil"/>
                <w:bottom w:val="nil"/>
                <w:right w:val="nil"/>
                <w:between w:val="nil"/>
              </w:pBdr>
              <w:spacing w:line="240" w:lineRule="auto"/>
              <w:jc w:val="center"/>
              <w:rPr>
                <w:color w:val="181717"/>
                <w:sz w:val="16"/>
                <w:szCs w:val="16"/>
              </w:rPr>
            </w:pPr>
            <w:r>
              <w:rPr>
                <w:color w:val="181717"/>
                <w:sz w:val="16"/>
                <w:szCs w:val="16"/>
              </w:rPr>
              <w:t>1. Application Fee (</w:t>
            </w:r>
            <w:r>
              <w:rPr>
                <w:b/>
                <w:bCs/>
                <w:color w:val="181717"/>
                <w:sz w:val="16"/>
                <w:szCs w:val="16"/>
              </w:rPr>
              <w:t>non-refundable</w:t>
            </w:r>
            <w:r>
              <w:rPr>
                <w:color w:val="181717"/>
                <w:sz w:val="16"/>
                <w:szCs w:val="16"/>
              </w:rPr>
              <w:t xml:space="preserve">) </w:t>
            </w:r>
          </w:p>
        </w:tc>
        <w:tc>
          <w:tcPr>
            <w:tcW w:w="1044" w:type="dxa"/>
            <w:tcMar>
              <w:top w:w="100" w:type="dxa"/>
              <w:left w:w="100" w:type="dxa"/>
              <w:bottom w:w="100" w:type="dxa"/>
              <w:right w:w="100" w:type="dxa"/>
            </w:tcMar>
          </w:tcPr>
          <w:p w14:paraId="550FB04A" w14:textId="77777777" w:rsidR="00A7128E" w:rsidRDefault="00000000">
            <w:pPr>
              <w:widowControl w:val="0"/>
              <w:pBdr>
                <w:top w:val="nil"/>
                <w:left w:val="nil"/>
                <w:bottom w:val="nil"/>
                <w:right w:val="nil"/>
                <w:between w:val="nil"/>
              </w:pBdr>
              <w:spacing w:line="240" w:lineRule="auto"/>
              <w:jc w:val="center"/>
              <w:rPr>
                <w:color w:val="181717"/>
                <w:sz w:val="16"/>
                <w:szCs w:val="16"/>
              </w:rPr>
            </w:pPr>
            <w:r>
              <w:rPr>
                <w:color w:val="181717"/>
                <w:sz w:val="16"/>
                <w:szCs w:val="16"/>
              </w:rPr>
              <w:t xml:space="preserve">$75.00 </w:t>
            </w:r>
          </w:p>
        </w:tc>
        <w:tc>
          <w:tcPr>
            <w:tcW w:w="724" w:type="dxa"/>
            <w:tcMar>
              <w:top w:w="100" w:type="dxa"/>
              <w:left w:w="100" w:type="dxa"/>
              <w:bottom w:w="100" w:type="dxa"/>
              <w:right w:w="100" w:type="dxa"/>
            </w:tcMar>
          </w:tcPr>
          <w:p w14:paraId="55EAFA0C" w14:textId="77777777" w:rsidR="00A7128E" w:rsidRDefault="00000000">
            <w:pPr>
              <w:widowControl w:val="0"/>
              <w:pBdr>
                <w:top w:val="nil"/>
                <w:left w:val="nil"/>
                <w:bottom w:val="nil"/>
                <w:right w:val="nil"/>
                <w:between w:val="nil"/>
              </w:pBdr>
              <w:spacing w:line="240" w:lineRule="auto"/>
              <w:jc w:val="center"/>
              <w:rPr>
                <w:b/>
                <w:bCs/>
                <w:color w:val="181717"/>
                <w:sz w:val="16"/>
                <w:szCs w:val="16"/>
              </w:rPr>
            </w:pPr>
            <w:r>
              <w:rPr>
                <w:b/>
                <w:bCs/>
                <w:color w:val="181717"/>
                <w:sz w:val="16"/>
                <w:szCs w:val="16"/>
              </w:rPr>
              <w:t xml:space="preserve">1 </w:t>
            </w:r>
          </w:p>
        </w:tc>
        <w:tc>
          <w:tcPr>
            <w:tcW w:w="897" w:type="dxa"/>
            <w:tcMar>
              <w:top w:w="100" w:type="dxa"/>
              <w:left w:w="100" w:type="dxa"/>
              <w:bottom w:w="100" w:type="dxa"/>
              <w:right w:w="100" w:type="dxa"/>
            </w:tcMar>
          </w:tcPr>
          <w:p w14:paraId="32877F2B" w14:textId="77777777" w:rsidR="00A7128E" w:rsidRDefault="00000000">
            <w:pPr>
              <w:widowControl w:val="0"/>
              <w:pBdr>
                <w:top w:val="nil"/>
                <w:left w:val="nil"/>
                <w:bottom w:val="nil"/>
                <w:right w:val="nil"/>
                <w:between w:val="nil"/>
              </w:pBdr>
              <w:spacing w:line="240" w:lineRule="auto"/>
              <w:jc w:val="center"/>
              <w:rPr>
                <w:b/>
                <w:bCs/>
                <w:color w:val="181717"/>
                <w:sz w:val="16"/>
                <w:szCs w:val="16"/>
              </w:rPr>
            </w:pPr>
            <w:r>
              <w:rPr>
                <w:b/>
                <w:bCs/>
                <w:color w:val="181717"/>
                <w:sz w:val="16"/>
                <w:szCs w:val="16"/>
              </w:rPr>
              <w:t xml:space="preserve">$75.00 </w:t>
            </w:r>
          </w:p>
        </w:tc>
      </w:tr>
      <w:tr w:rsidR="00A7128E" w14:paraId="79C00396" w14:textId="77777777">
        <w:trPr>
          <w:trHeight w:val="384"/>
        </w:trPr>
        <w:tc>
          <w:tcPr>
            <w:tcW w:w="2863" w:type="dxa"/>
            <w:tcMar>
              <w:top w:w="100" w:type="dxa"/>
              <w:left w:w="100" w:type="dxa"/>
              <w:bottom w:w="100" w:type="dxa"/>
              <w:right w:w="100" w:type="dxa"/>
            </w:tcMar>
          </w:tcPr>
          <w:p w14:paraId="42910BC0" w14:textId="77777777" w:rsidR="00A7128E" w:rsidRDefault="00000000">
            <w:pPr>
              <w:widowControl w:val="0"/>
              <w:pBdr>
                <w:top w:val="nil"/>
                <w:left w:val="nil"/>
                <w:bottom w:val="nil"/>
                <w:right w:val="nil"/>
                <w:between w:val="nil"/>
              </w:pBdr>
              <w:spacing w:line="240" w:lineRule="auto"/>
              <w:ind w:left="95"/>
              <w:rPr>
                <w:color w:val="181717"/>
                <w:sz w:val="16"/>
                <w:szCs w:val="16"/>
              </w:rPr>
            </w:pPr>
            <w:r>
              <w:rPr>
                <w:color w:val="181717"/>
                <w:sz w:val="16"/>
                <w:szCs w:val="16"/>
              </w:rPr>
              <w:t xml:space="preserve">2. Mobile Home Park Site* </w:t>
            </w:r>
          </w:p>
        </w:tc>
        <w:tc>
          <w:tcPr>
            <w:tcW w:w="1044" w:type="dxa"/>
            <w:tcMar>
              <w:top w:w="100" w:type="dxa"/>
              <w:left w:w="100" w:type="dxa"/>
              <w:bottom w:w="100" w:type="dxa"/>
              <w:right w:w="100" w:type="dxa"/>
            </w:tcMar>
          </w:tcPr>
          <w:p w14:paraId="517C8F74" w14:textId="77777777" w:rsidR="00A7128E" w:rsidRDefault="00000000">
            <w:pPr>
              <w:widowControl w:val="0"/>
              <w:pBdr>
                <w:top w:val="nil"/>
                <w:left w:val="nil"/>
                <w:bottom w:val="nil"/>
                <w:right w:val="nil"/>
                <w:between w:val="nil"/>
              </w:pBdr>
              <w:spacing w:line="240" w:lineRule="auto"/>
              <w:jc w:val="center"/>
              <w:rPr>
                <w:color w:val="181717"/>
                <w:sz w:val="16"/>
                <w:szCs w:val="16"/>
              </w:rPr>
            </w:pPr>
            <w:r>
              <w:rPr>
                <w:color w:val="181717"/>
                <w:sz w:val="16"/>
                <w:szCs w:val="16"/>
              </w:rPr>
              <w:t>$5.00 each</w:t>
            </w:r>
          </w:p>
        </w:tc>
        <w:tc>
          <w:tcPr>
            <w:tcW w:w="724" w:type="dxa"/>
            <w:tcMar>
              <w:top w:w="100" w:type="dxa"/>
              <w:left w:w="100" w:type="dxa"/>
              <w:bottom w:w="100" w:type="dxa"/>
              <w:right w:w="100" w:type="dxa"/>
            </w:tcMar>
          </w:tcPr>
          <w:p w14:paraId="329832A7" w14:textId="77777777" w:rsidR="00A7128E" w:rsidRDefault="00A7128E">
            <w:pPr>
              <w:widowControl w:val="0"/>
              <w:pBdr>
                <w:top w:val="nil"/>
                <w:left w:val="nil"/>
                <w:bottom w:val="nil"/>
                <w:right w:val="nil"/>
                <w:between w:val="nil"/>
              </w:pBdr>
              <w:rPr>
                <w:color w:val="181717"/>
                <w:sz w:val="16"/>
                <w:szCs w:val="16"/>
              </w:rPr>
            </w:pPr>
          </w:p>
        </w:tc>
        <w:tc>
          <w:tcPr>
            <w:tcW w:w="897" w:type="dxa"/>
            <w:tcMar>
              <w:top w:w="100" w:type="dxa"/>
              <w:left w:w="100" w:type="dxa"/>
              <w:bottom w:w="100" w:type="dxa"/>
              <w:right w:w="100" w:type="dxa"/>
            </w:tcMar>
          </w:tcPr>
          <w:p w14:paraId="13DBFE86" w14:textId="77777777" w:rsidR="00A7128E" w:rsidRDefault="00A7128E">
            <w:pPr>
              <w:widowControl w:val="0"/>
              <w:pBdr>
                <w:top w:val="nil"/>
                <w:left w:val="nil"/>
                <w:bottom w:val="nil"/>
                <w:right w:val="nil"/>
                <w:between w:val="nil"/>
              </w:pBdr>
              <w:rPr>
                <w:color w:val="181717"/>
                <w:sz w:val="16"/>
                <w:szCs w:val="16"/>
              </w:rPr>
            </w:pPr>
          </w:p>
        </w:tc>
      </w:tr>
      <w:tr w:rsidR="00A7128E" w14:paraId="08B7E682" w14:textId="77777777">
        <w:trPr>
          <w:trHeight w:val="597"/>
        </w:trPr>
        <w:tc>
          <w:tcPr>
            <w:tcW w:w="2863" w:type="dxa"/>
            <w:tcMar>
              <w:top w:w="100" w:type="dxa"/>
              <w:left w:w="100" w:type="dxa"/>
              <w:bottom w:w="100" w:type="dxa"/>
              <w:right w:w="100" w:type="dxa"/>
            </w:tcMar>
          </w:tcPr>
          <w:p w14:paraId="56569870" w14:textId="77777777" w:rsidR="00A7128E" w:rsidRDefault="00000000">
            <w:pPr>
              <w:widowControl w:val="0"/>
              <w:pBdr>
                <w:top w:val="nil"/>
                <w:left w:val="nil"/>
                <w:bottom w:val="nil"/>
                <w:right w:val="nil"/>
                <w:between w:val="nil"/>
              </w:pBdr>
              <w:spacing w:line="205" w:lineRule="auto"/>
              <w:ind w:left="96" w:right="265" w:firstLine="1"/>
              <w:rPr>
                <w:color w:val="181717"/>
                <w:sz w:val="16"/>
                <w:szCs w:val="16"/>
              </w:rPr>
            </w:pPr>
            <w:r>
              <w:rPr>
                <w:color w:val="181717"/>
                <w:sz w:val="16"/>
                <w:szCs w:val="16"/>
              </w:rPr>
              <w:t xml:space="preserve">3. Fixtures, floor, drains, special  drains, water connected appliances </w:t>
            </w:r>
          </w:p>
        </w:tc>
        <w:tc>
          <w:tcPr>
            <w:tcW w:w="1044" w:type="dxa"/>
            <w:tcMar>
              <w:top w:w="100" w:type="dxa"/>
              <w:left w:w="100" w:type="dxa"/>
              <w:bottom w:w="100" w:type="dxa"/>
              <w:right w:w="100" w:type="dxa"/>
            </w:tcMar>
          </w:tcPr>
          <w:p w14:paraId="5322DFC5" w14:textId="77777777" w:rsidR="00A7128E" w:rsidRDefault="00000000">
            <w:pPr>
              <w:widowControl w:val="0"/>
              <w:pBdr>
                <w:top w:val="nil"/>
                <w:left w:val="nil"/>
                <w:bottom w:val="nil"/>
                <w:right w:val="nil"/>
                <w:between w:val="nil"/>
              </w:pBdr>
              <w:spacing w:line="240" w:lineRule="auto"/>
              <w:jc w:val="center"/>
              <w:rPr>
                <w:color w:val="181717"/>
                <w:sz w:val="16"/>
                <w:szCs w:val="16"/>
              </w:rPr>
            </w:pPr>
            <w:r>
              <w:rPr>
                <w:color w:val="181717"/>
                <w:sz w:val="16"/>
                <w:szCs w:val="16"/>
              </w:rPr>
              <w:t xml:space="preserve">$5.00 each </w:t>
            </w:r>
          </w:p>
        </w:tc>
        <w:tc>
          <w:tcPr>
            <w:tcW w:w="724" w:type="dxa"/>
            <w:tcMar>
              <w:top w:w="100" w:type="dxa"/>
              <w:left w:w="100" w:type="dxa"/>
              <w:bottom w:w="100" w:type="dxa"/>
              <w:right w:w="100" w:type="dxa"/>
            </w:tcMar>
          </w:tcPr>
          <w:p w14:paraId="7BEF75A9" w14:textId="77777777" w:rsidR="00A7128E" w:rsidRDefault="00A7128E">
            <w:pPr>
              <w:widowControl w:val="0"/>
              <w:pBdr>
                <w:top w:val="nil"/>
                <w:left w:val="nil"/>
                <w:bottom w:val="nil"/>
                <w:right w:val="nil"/>
                <w:between w:val="nil"/>
              </w:pBdr>
              <w:rPr>
                <w:color w:val="181717"/>
                <w:sz w:val="16"/>
                <w:szCs w:val="16"/>
              </w:rPr>
            </w:pPr>
          </w:p>
        </w:tc>
        <w:tc>
          <w:tcPr>
            <w:tcW w:w="897" w:type="dxa"/>
            <w:tcMar>
              <w:top w:w="100" w:type="dxa"/>
              <w:left w:w="100" w:type="dxa"/>
              <w:bottom w:w="100" w:type="dxa"/>
              <w:right w:w="100" w:type="dxa"/>
            </w:tcMar>
          </w:tcPr>
          <w:p w14:paraId="2C81C038" w14:textId="77777777" w:rsidR="00A7128E" w:rsidRDefault="00A7128E">
            <w:pPr>
              <w:widowControl w:val="0"/>
              <w:pBdr>
                <w:top w:val="nil"/>
                <w:left w:val="nil"/>
                <w:bottom w:val="nil"/>
                <w:right w:val="nil"/>
                <w:between w:val="nil"/>
              </w:pBdr>
              <w:rPr>
                <w:color w:val="181717"/>
                <w:sz w:val="16"/>
                <w:szCs w:val="16"/>
              </w:rPr>
            </w:pPr>
          </w:p>
        </w:tc>
      </w:tr>
      <w:tr w:rsidR="00A7128E" w14:paraId="63143414" w14:textId="77777777">
        <w:trPr>
          <w:trHeight w:val="492"/>
        </w:trPr>
        <w:tc>
          <w:tcPr>
            <w:tcW w:w="2863" w:type="dxa"/>
            <w:tcMar>
              <w:top w:w="100" w:type="dxa"/>
              <w:left w:w="100" w:type="dxa"/>
              <w:bottom w:w="100" w:type="dxa"/>
              <w:right w:w="100" w:type="dxa"/>
            </w:tcMar>
          </w:tcPr>
          <w:p w14:paraId="1212CB9E" w14:textId="77777777" w:rsidR="00A7128E" w:rsidRDefault="00000000">
            <w:pPr>
              <w:widowControl w:val="0"/>
              <w:pBdr>
                <w:top w:val="nil"/>
                <w:left w:val="nil"/>
                <w:bottom w:val="nil"/>
                <w:right w:val="nil"/>
                <w:between w:val="nil"/>
              </w:pBdr>
              <w:spacing w:line="240" w:lineRule="auto"/>
              <w:jc w:val="center"/>
              <w:rPr>
                <w:color w:val="181717"/>
                <w:sz w:val="13"/>
                <w:szCs w:val="13"/>
              </w:rPr>
            </w:pPr>
            <w:r>
              <w:rPr>
                <w:color w:val="181717"/>
                <w:sz w:val="16"/>
                <w:szCs w:val="16"/>
              </w:rPr>
              <w:t xml:space="preserve">4. Stacks </w:t>
            </w:r>
            <w:r>
              <w:rPr>
                <w:color w:val="181717"/>
                <w:sz w:val="13"/>
                <w:szCs w:val="13"/>
              </w:rPr>
              <w:t xml:space="preserve">(soil, waste, vent and conductor) </w:t>
            </w:r>
          </w:p>
        </w:tc>
        <w:tc>
          <w:tcPr>
            <w:tcW w:w="1044" w:type="dxa"/>
            <w:tcMar>
              <w:top w:w="100" w:type="dxa"/>
              <w:left w:w="100" w:type="dxa"/>
              <w:bottom w:w="100" w:type="dxa"/>
              <w:right w:w="100" w:type="dxa"/>
            </w:tcMar>
          </w:tcPr>
          <w:p w14:paraId="761A1D53" w14:textId="77777777" w:rsidR="00A7128E" w:rsidRDefault="00000000">
            <w:pPr>
              <w:widowControl w:val="0"/>
              <w:pBdr>
                <w:top w:val="nil"/>
                <w:left w:val="nil"/>
                <w:bottom w:val="nil"/>
                <w:right w:val="nil"/>
                <w:between w:val="nil"/>
              </w:pBdr>
              <w:spacing w:line="240" w:lineRule="auto"/>
              <w:jc w:val="center"/>
              <w:rPr>
                <w:color w:val="181717"/>
                <w:sz w:val="16"/>
                <w:szCs w:val="16"/>
              </w:rPr>
            </w:pPr>
            <w:r>
              <w:rPr>
                <w:color w:val="181717"/>
                <w:sz w:val="16"/>
                <w:szCs w:val="16"/>
              </w:rPr>
              <w:t xml:space="preserve">$3.00 each </w:t>
            </w:r>
          </w:p>
        </w:tc>
        <w:tc>
          <w:tcPr>
            <w:tcW w:w="724" w:type="dxa"/>
            <w:tcMar>
              <w:top w:w="100" w:type="dxa"/>
              <w:left w:w="100" w:type="dxa"/>
              <w:bottom w:w="100" w:type="dxa"/>
              <w:right w:w="100" w:type="dxa"/>
            </w:tcMar>
          </w:tcPr>
          <w:p w14:paraId="62E3EA71" w14:textId="77777777" w:rsidR="00A7128E" w:rsidRDefault="00A7128E">
            <w:pPr>
              <w:widowControl w:val="0"/>
              <w:pBdr>
                <w:top w:val="nil"/>
                <w:left w:val="nil"/>
                <w:bottom w:val="nil"/>
                <w:right w:val="nil"/>
                <w:between w:val="nil"/>
              </w:pBdr>
              <w:rPr>
                <w:color w:val="181717"/>
                <w:sz w:val="16"/>
                <w:szCs w:val="16"/>
              </w:rPr>
            </w:pPr>
          </w:p>
        </w:tc>
        <w:tc>
          <w:tcPr>
            <w:tcW w:w="897" w:type="dxa"/>
            <w:tcMar>
              <w:top w:w="100" w:type="dxa"/>
              <w:left w:w="100" w:type="dxa"/>
              <w:bottom w:w="100" w:type="dxa"/>
              <w:right w:w="100" w:type="dxa"/>
            </w:tcMar>
          </w:tcPr>
          <w:p w14:paraId="5CA5E377" w14:textId="77777777" w:rsidR="00A7128E" w:rsidRDefault="00A7128E">
            <w:pPr>
              <w:widowControl w:val="0"/>
              <w:pBdr>
                <w:top w:val="nil"/>
                <w:left w:val="nil"/>
                <w:bottom w:val="nil"/>
                <w:right w:val="nil"/>
                <w:between w:val="nil"/>
              </w:pBdr>
              <w:rPr>
                <w:color w:val="181717"/>
                <w:sz w:val="16"/>
                <w:szCs w:val="16"/>
              </w:rPr>
            </w:pPr>
          </w:p>
        </w:tc>
      </w:tr>
      <w:tr w:rsidR="00A7128E" w14:paraId="37E74B2D" w14:textId="77777777">
        <w:trPr>
          <w:trHeight w:val="491"/>
        </w:trPr>
        <w:tc>
          <w:tcPr>
            <w:tcW w:w="2863" w:type="dxa"/>
            <w:tcMar>
              <w:top w:w="100" w:type="dxa"/>
              <w:left w:w="100" w:type="dxa"/>
              <w:bottom w:w="100" w:type="dxa"/>
              <w:right w:w="100" w:type="dxa"/>
            </w:tcMar>
          </w:tcPr>
          <w:p w14:paraId="191EDA08" w14:textId="77777777" w:rsidR="00A7128E" w:rsidRDefault="00000000">
            <w:pPr>
              <w:widowControl w:val="0"/>
              <w:pBdr>
                <w:top w:val="nil"/>
                <w:left w:val="nil"/>
                <w:bottom w:val="nil"/>
                <w:right w:val="nil"/>
                <w:between w:val="nil"/>
              </w:pBdr>
              <w:spacing w:line="240" w:lineRule="auto"/>
              <w:ind w:left="97"/>
              <w:rPr>
                <w:color w:val="181717"/>
                <w:sz w:val="16"/>
                <w:szCs w:val="16"/>
              </w:rPr>
            </w:pPr>
            <w:r>
              <w:rPr>
                <w:color w:val="181717"/>
                <w:sz w:val="16"/>
                <w:szCs w:val="16"/>
              </w:rPr>
              <w:t xml:space="preserve">5. Sewage ejectors, sumps </w:t>
            </w:r>
          </w:p>
        </w:tc>
        <w:tc>
          <w:tcPr>
            <w:tcW w:w="1044" w:type="dxa"/>
            <w:tcMar>
              <w:top w:w="100" w:type="dxa"/>
              <w:left w:w="100" w:type="dxa"/>
              <w:bottom w:w="100" w:type="dxa"/>
              <w:right w:w="100" w:type="dxa"/>
            </w:tcMar>
          </w:tcPr>
          <w:p w14:paraId="4F9F148F" w14:textId="77777777" w:rsidR="00A7128E" w:rsidRDefault="00000000">
            <w:pPr>
              <w:widowControl w:val="0"/>
              <w:pBdr>
                <w:top w:val="nil"/>
                <w:left w:val="nil"/>
                <w:bottom w:val="nil"/>
                <w:right w:val="nil"/>
                <w:between w:val="nil"/>
              </w:pBdr>
              <w:spacing w:line="240" w:lineRule="auto"/>
              <w:jc w:val="center"/>
              <w:rPr>
                <w:color w:val="181717"/>
                <w:sz w:val="16"/>
                <w:szCs w:val="16"/>
              </w:rPr>
            </w:pPr>
            <w:r>
              <w:rPr>
                <w:color w:val="181717"/>
                <w:sz w:val="16"/>
                <w:szCs w:val="16"/>
              </w:rPr>
              <w:t xml:space="preserve">$5.00 each </w:t>
            </w:r>
          </w:p>
        </w:tc>
        <w:tc>
          <w:tcPr>
            <w:tcW w:w="724" w:type="dxa"/>
            <w:tcMar>
              <w:top w:w="100" w:type="dxa"/>
              <w:left w:w="100" w:type="dxa"/>
              <w:bottom w:w="100" w:type="dxa"/>
              <w:right w:w="100" w:type="dxa"/>
            </w:tcMar>
          </w:tcPr>
          <w:p w14:paraId="24E49FDF" w14:textId="77777777" w:rsidR="00A7128E" w:rsidRDefault="00A7128E">
            <w:pPr>
              <w:widowControl w:val="0"/>
              <w:pBdr>
                <w:top w:val="nil"/>
                <w:left w:val="nil"/>
                <w:bottom w:val="nil"/>
                <w:right w:val="nil"/>
                <w:between w:val="nil"/>
              </w:pBdr>
              <w:rPr>
                <w:color w:val="181717"/>
                <w:sz w:val="16"/>
                <w:szCs w:val="16"/>
              </w:rPr>
            </w:pPr>
          </w:p>
        </w:tc>
        <w:tc>
          <w:tcPr>
            <w:tcW w:w="897" w:type="dxa"/>
            <w:tcMar>
              <w:top w:w="100" w:type="dxa"/>
              <w:left w:w="100" w:type="dxa"/>
              <w:bottom w:w="100" w:type="dxa"/>
              <w:right w:w="100" w:type="dxa"/>
            </w:tcMar>
          </w:tcPr>
          <w:p w14:paraId="71D5F365" w14:textId="77777777" w:rsidR="00A7128E" w:rsidRDefault="00A7128E">
            <w:pPr>
              <w:widowControl w:val="0"/>
              <w:pBdr>
                <w:top w:val="nil"/>
                <w:left w:val="nil"/>
                <w:bottom w:val="nil"/>
                <w:right w:val="nil"/>
                <w:between w:val="nil"/>
              </w:pBdr>
              <w:rPr>
                <w:color w:val="181717"/>
                <w:sz w:val="16"/>
                <w:szCs w:val="16"/>
              </w:rPr>
            </w:pPr>
          </w:p>
        </w:tc>
      </w:tr>
      <w:tr w:rsidR="00A7128E" w14:paraId="41DFB99C" w14:textId="77777777">
        <w:trPr>
          <w:trHeight w:val="384"/>
        </w:trPr>
        <w:tc>
          <w:tcPr>
            <w:tcW w:w="2863" w:type="dxa"/>
            <w:tcMar>
              <w:top w:w="100" w:type="dxa"/>
              <w:left w:w="100" w:type="dxa"/>
              <w:bottom w:w="100" w:type="dxa"/>
              <w:right w:w="100" w:type="dxa"/>
            </w:tcMar>
          </w:tcPr>
          <w:p w14:paraId="3F3BBCF6" w14:textId="77777777" w:rsidR="00A7128E" w:rsidRDefault="00000000">
            <w:pPr>
              <w:widowControl w:val="0"/>
              <w:pBdr>
                <w:top w:val="nil"/>
                <w:left w:val="nil"/>
                <w:bottom w:val="nil"/>
                <w:right w:val="nil"/>
                <w:between w:val="nil"/>
              </w:pBdr>
              <w:spacing w:line="240" w:lineRule="auto"/>
              <w:ind w:left="97"/>
              <w:rPr>
                <w:color w:val="181717"/>
                <w:sz w:val="16"/>
                <w:szCs w:val="16"/>
              </w:rPr>
            </w:pPr>
            <w:r>
              <w:rPr>
                <w:color w:val="181717"/>
                <w:sz w:val="16"/>
                <w:szCs w:val="16"/>
              </w:rPr>
              <w:t xml:space="preserve">6. Sub-soil drains </w:t>
            </w:r>
          </w:p>
        </w:tc>
        <w:tc>
          <w:tcPr>
            <w:tcW w:w="1044" w:type="dxa"/>
            <w:tcMar>
              <w:top w:w="100" w:type="dxa"/>
              <w:left w:w="100" w:type="dxa"/>
              <w:bottom w:w="100" w:type="dxa"/>
              <w:right w:w="100" w:type="dxa"/>
            </w:tcMar>
          </w:tcPr>
          <w:p w14:paraId="71CD0B5F" w14:textId="77777777" w:rsidR="00A7128E" w:rsidRDefault="00000000">
            <w:pPr>
              <w:widowControl w:val="0"/>
              <w:pBdr>
                <w:top w:val="nil"/>
                <w:left w:val="nil"/>
                <w:bottom w:val="nil"/>
                <w:right w:val="nil"/>
                <w:between w:val="nil"/>
              </w:pBdr>
              <w:spacing w:line="240" w:lineRule="auto"/>
              <w:jc w:val="center"/>
              <w:rPr>
                <w:color w:val="181717"/>
                <w:sz w:val="16"/>
                <w:szCs w:val="16"/>
              </w:rPr>
            </w:pPr>
            <w:r>
              <w:rPr>
                <w:color w:val="181717"/>
                <w:sz w:val="16"/>
                <w:szCs w:val="16"/>
              </w:rPr>
              <w:t xml:space="preserve">$5.00 each </w:t>
            </w:r>
          </w:p>
        </w:tc>
        <w:tc>
          <w:tcPr>
            <w:tcW w:w="724" w:type="dxa"/>
            <w:tcMar>
              <w:top w:w="100" w:type="dxa"/>
              <w:left w:w="100" w:type="dxa"/>
              <w:bottom w:w="100" w:type="dxa"/>
              <w:right w:w="100" w:type="dxa"/>
            </w:tcMar>
          </w:tcPr>
          <w:p w14:paraId="623A2BD4" w14:textId="77777777" w:rsidR="00A7128E" w:rsidRDefault="00A7128E">
            <w:pPr>
              <w:widowControl w:val="0"/>
              <w:pBdr>
                <w:top w:val="nil"/>
                <w:left w:val="nil"/>
                <w:bottom w:val="nil"/>
                <w:right w:val="nil"/>
                <w:between w:val="nil"/>
              </w:pBdr>
              <w:rPr>
                <w:color w:val="181717"/>
                <w:sz w:val="16"/>
                <w:szCs w:val="16"/>
              </w:rPr>
            </w:pPr>
          </w:p>
        </w:tc>
        <w:tc>
          <w:tcPr>
            <w:tcW w:w="897" w:type="dxa"/>
            <w:tcMar>
              <w:top w:w="100" w:type="dxa"/>
              <w:left w:w="100" w:type="dxa"/>
              <w:bottom w:w="100" w:type="dxa"/>
              <w:right w:w="100" w:type="dxa"/>
            </w:tcMar>
          </w:tcPr>
          <w:p w14:paraId="6CB048A4" w14:textId="77777777" w:rsidR="00A7128E" w:rsidRDefault="00A7128E">
            <w:pPr>
              <w:widowControl w:val="0"/>
              <w:pBdr>
                <w:top w:val="nil"/>
                <w:left w:val="nil"/>
                <w:bottom w:val="nil"/>
                <w:right w:val="nil"/>
                <w:between w:val="nil"/>
              </w:pBdr>
              <w:rPr>
                <w:color w:val="181717"/>
                <w:sz w:val="16"/>
                <w:szCs w:val="16"/>
              </w:rPr>
            </w:pPr>
          </w:p>
        </w:tc>
      </w:tr>
      <w:tr w:rsidR="00A7128E" w14:paraId="7199A01C" w14:textId="77777777">
        <w:trPr>
          <w:trHeight w:val="989"/>
        </w:trPr>
        <w:tc>
          <w:tcPr>
            <w:tcW w:w="2863" w:type="dxa"/>
            <w:tcMar>
              <w:top w:w="100" w:type="dxa"/>
              <w:left w:w="100" w:type="dxa"/>
              <w:bottom w:w="100" w:type="dxa"/>
              <w:right w:w="100" w:type="dxa"/>
            </w:tcMar>
          </w:tcPr>
          <w:p w14:paraId="3EE05D3B" w14:textId="77777777" w:rsidR="00A7128E" w:rsidRDefault="00000000">
            <w:pPr>
              <w:widowControl w:val="0"/>
              <w:pBdr>
                <w:top w:val="nil"/>
                <w:left w:val="nil"/>
                <w:bottom w:val="nil"/>
                <w:right w:val="nil"/>
                <w:between w:val="nil"/>
              </w:pBdr>
              <w:spacing w:line="240" w:lineRule="auto"/>
              <w:ind w:left="98"/>
              <w:rPr>
                <w:color w:val="181717"/>
                <w:sz w:val="16"/>
                <w:szCs w:val="16"/>
              </w:rPr>
            </w:pPr>
            <w:r>
              <w:rPr>
                <w:color w:val="181717"/>
                <w:sz w:val="16"/>
                <w:szCs w:val="16"/>
              </w:rPr>
              <w:t xml:space="preserve">7. Water Service  </w:t>
            </w:r>
          </w:p>
          <w:p w14:paraId="406565D1" w14:textId="77777777" w:rsidR="00A7128E" w:rsidRDefault="00000000">
            <w:pPr>
              <w:widowControl w:val="0"/>
              <w:pBdr>
                <w:top w:val="nil"/>
                <w:left w:val="nil"/>
                <w:bottom w:val="nil"/>
                <w:right w:val="nil"/>
                <w:between w:val="nil"/>
              </w:pBdr>
              <w:spacing w:line="240" w:lineRule="auto"/>
              <w:ind w:left="102"/>
              <w:rPr>
                <w:color w:val="181717"/>
                <w:sz w:val="16"/>
                <w:szCs w:val="16"/>
              </w:rPr>
            </w:pPr>
            <w:r>
              <w:rPr>
                <w:color w:val="181717"/>
                <w:sz w:val="16"/>
                <w:szCs w:val="16"/>
              </w:rPr>
              <w:t>Less than 2”</w:t>
            </w:r>
          </w:p>
        </w:tc>
        <w:tc>
          <w:tcPr>
            <w:tcW w:w="1044" w:type="dxa"/>
            <w:tcMar>
              <w:top w:w="100" w:type="dxa"/>
              <w:left w:w="100" w:type="dxa"/>
              <w:bottom w:w="100" w:type="dxa"/>
              <w:right w:w="100" w:type="dxa"/>
            </w:tcMar>
          </w:tcPr>
          <w:p w14:paraId="0CFFE469" w14:textId="77777777" w:rsidR="00A7128E" w:rsidRDefault="00000000">
            <w:pPr>
              <w:widowControl w:val="0"/>
              <w:pBdr>
                <w:top w:val="nil"/>
                <w:left w:val="nil"/>
                <w:bottom w:val="nil"/>
                <w:right w:val="nil"/>
                <w:between w:val="nil"/>
              </w:pBdr>
              <w:spacing w:line="240" w:lineRule="auto"/>
              <w:ind w:left="91"/>
              <w:rPr>
                <w:color w:val="181717"/>
                <w:sz w:val="16"/>
                <w:szCs w:val="16"/>
              </w:rPr>
            </w:pPr>
            <w:r>
              <w:rPr>
                <w:color w:val="181717"/>
                <w:sz w:val="16"/>
                <w:szCs w:val="16"/>
              </w:rPr>
              <w:t xml:space="preserve"> $5.00</w:t>
            </w:r>
          </w:p>
        </w:tc>
        <w:tc>
          <w:tcPr>
            <w:tcW w:w="724" w:type="dxa"/>
            <w:tcMar>
              <w:top w:w="100" w:type="dxa"/>
              <w:left w:w="100" w:type="dxa"/>
              <w:bottom w:w="100" w:type="dxa"/>
              <w:right w:w="100" w:type="dxa"/>
            </w:tcMar>
          </w:tcPr>
          <w:p w14:paraId="4FEA4FAF" w14:textId="77777777" w:rsidR="00A7128E" w:rsidRDefault="00A7128E">
            <w:pPr>
              <w:widowControl w:val="0"/>
              <w:pBdr>
                <w:top w:val="nil"/>
                <w:left w:val="nil"/>
                <w:bottom w:val="nil"/>
                <w:right w:val="nil"/>
                <w:between w:val="nil"/>
              </w:pBdr>
              <w:rPr>
                <w:color w:val="181717"/>
                <w:sz w:val="16"/>
                <w:szCs w:val="16"/>
              </w:rPr>
            </w:pPr>
          </w:p>
        </w:tc>
        <w:tc>
          <w:tcPr>
            <w:tcW w:w="897" w:type="dxa"/>
            <w:tcMar>
              <w:top w:w="100" w:type="dxa"/>
              <w:left w:w="100" w:type="dxa"/>
              <w:bottom w:w="100" w:type="dxa"/>
              <w:right w:w="100" w:type="dxa"/>
            </w:tcMar>
          </w:tcPr>
          <w:p w14:paraId="6AFFC79C" w14:textId="77777777" w:rsidR="00A7128E" w:rsidRDefault="00A7128E">
            <w:pPr>
              <w:widowControl w:val="0"/>
              <w:pBdr>
                <w:top w:val="nil"/>
                <w:left w:val="nil"/>
                <w:bottom w:val="nil"/>
                <w:right w:val="nil"/>
                <w:between w:val="nil"/>
              </w:pBdr>
              <w:rPr>
                <w:color w:val="181717"/>
                <w:sz w:val="16"/>
                <w:szCs w:val="16"/>
              </w:rPr>
            </w:pPr>
          </w:p>
        </w:tc>
      </w:tr>
      <w:tr w:rsidR="00A7128E" w14:paraId="3EF549C0" w14:textId="77777777">
        <w:trPr>
          <w:trHeight w:val="499"/>
        </w:trPr>
        <w:tc>
          <w:tcPr>
            <w:tcW w:w="2863" w:type="dxa"/>
            <w:tcMar>
              <w:top w:w="100" w:type="dxa"/>
              <w:left w:w="100" w:type="dxa"/>
              <w:bottom w:w="100" w:type="dxa"/>
              <w:right w:w="100" w:type="dxa"/>
            </w:tcMar>
          </w:tcPr>
          <w:p w14:paraId="2DA03681" w14:textId="77777777" w:rsidR="00A7128E" w:rsidRDefault="00000000">
            <w:pPr>
              <w:widowControl w:val="0"/>
              <w:pBdr>
                <w:top w:val="nil"/>
                <w:left w:val="nil"/>
                <w:bottom w:val="nil"/>
                <w:right w:val="nil"/>
                <w:between w:val="nil"/>
              </w:pBdr>
              <w:spacing w:line="240" w:lineRule="auto"/>
              <w:ind w:left="246"/>
              <w:rPr>
                <w:color w:val="181717"/>
                <w:sz w:val="16"/>
                <w:szCs w:val="16"/>
              </w:rPr>
            </w:pPr>
            <w:r>
              <w:rPr>
                <w:color w:val="181717"/>
                <w:sz w:val="16"/>
                <w:szCs w:val="16"/>
              </w:rPr>
              <w:t xml:space="preserve">8. 2” to 6” </w:t>
            </w:r>
          </w:p>
        </w:tc>
        <w:tc>
          <w:tcPr>
            <w:tcW w:w="1044" w:type="dxa"/>
            <w:tcMar>
              <w:top w:w="100" w:type="dxa"/>
              <w:left w:w="100" w:type="dxa"/>
              <w:bottom w:w="100" w:type="dxa"/>
              <w:right w:w="100" w:type="dxa"/>
            </w:tcMar>
          </w:tcPr>
          <w:p w14:paraId="7657AEBA" w14:textId="77777777" w:rsidR="00A7128E" w:rsidRDefault="00000000">
            <w:pPr>
              <w:widowControl w:val="0"/>
              <w:pBdr>
                <w:top w:val="nil"/>
                <w:left w:val="nil"/>
                <w:bottom w:val="nil"/>
                <w:right w:val="nil"/>
                <w:between w:val="nil"/>
              </w:pBdr>
              <w:spacing w:line="240" w:lineRule="auto"/>
              <w:jc w:val="center"/>
              <w:rPr>
                <w:color w:val="181717"/>
                <w:sz w:val="16"/>
                <w:szCs w:val="16"/>
              </w:rPr>
            </w:pPr>
            <w:r>
              <w:rPr>
                <w:color w:val="181717"/>
                <w:sz w:val="16"/>
                <w:szCs w:val="16"/>
              </w:rPr>
              <w:t xml:space="preserve">$25.00 </w:t>
            </w:r>
          </w:p>
        </w:tc>
        <w:tc>
          <w:tcPr>
            <w:tcW w:w="724" w:type="dxa"/>
            <w:tcMar>
              <w:top w:w="100" w:type="dxa"/>
              <w:left w:w="100" w:type="dxa"/>
              <w:bottom w:w="100" w:type="dxa"/>
              <w:right w:w="100" w:type="dxa"/>
            </w:tcMar>
          </w:tcPr>
          <w:p w14:paraId="1CD71ACC" w14:textId="77777777" w:rsidR="00A7128E" w:rsidRDefault="00A7128E">
            <w:pPr>
              <w:widowControl w:val="0"/>
              <w:pBdr>
                <w:top w:val="nil"/>
                <w:left w:val="nil"/>
                <w:bottom w:val="nil"/>
                <w:right w:val="nil"/>
                <w:between w:val="nil"/>
              </w:pBdr>
              <w:rPr>
                <w:color w:val="181717"/>
                <w:sz w:val="16"/>
                <w:szCs w:val="16"/>
              </w:rPr>
            </w:pPr>
          </w:p>
        </w:tc>
        <w:tc>
          <w:tcPr>
            <w:tcW w:w="897" w:type="dxa"/>
            <w:tcMar>
              <w:top w:w="100" w:type="dxa"/>
              <w:left w:w="100" w:type="dxa"/>
              <w:bottom w:w="100" w:type="dxa"/>
              <w:right w:w="100" w:type="dxa"/>
            </w:tcMar>
          </w:tcPr>
          <w:p w14:paraId="032BB617" w14:textId="77777777" w:rsidR="00A7128E" w:rsidRDefault="00A7128E">
            <w:pPr>
              <w:widowControl w:val="0"/>
              <w:pBdr>
                <w:top w:val="nil"/>
                <w:left w:val="nil"/>
                <w:bottom w:val="nil"/>
                <w:right w:val="nil"/>
                <w:between w:val="nil"/>
              </w:pBdr>
              <w:rPr>
                <w:color w:val="181717"/>
                <w:sz w:val="16"/>
                <w:szCs w:val="16"/>
              </w:rPr>
            </w:pPr>
          </w:p>
        </w:tc>
      </w:tr>
      <w:tr w:rsidR="00A7128E" w14:paraId="4015010E" w14:textId="77777777">
        <w:trPr>
          <w:trHeight w:val="383"/>
        </w:trPr>
        <w:tc>
          <w:tcPr>
            <w:tcW w:w="2863" w:type="dxa"/>
            <w:tcMar>
              <w:top w:w="100" w:type="dxa"/>
              <w:left w:w="100" w:type="dxa"/>
              <w:bottom w:w="100" w:type="dxa"/>
              <w:right w:w="100" w:type="dxa"/>
            </w:tcMar>
          </w:tcPr>
          <w:p w14:paraId="631B29D6" w14:textId="77777777" w:rsidR="00A7128E" w:rsidRDefault="00000000">
            <w:pPr>
              <w:widowControl w:val="0"/>
              <w:pBdr>
                <w:top w:val="nil"/>
                <w:left w:val="nil"/>
                <w:bottom w:val="nil"/>
                <w:right w:val="nil"/>
                <w:between w:val="nil"/>
              </w:pBdr>
              <w:spacing w:line="240" w:lineRule="auto"/>
              <w:ind w:left="246"/>
              <w:rPr>
                <w:color w:val="181717"/>
                <w:sz w:val="16"/>
                <w:szCs w:val="16"/>
              </w:rPr>
            </w:pPr>
            <w:r>
              <w:rPr>
                <w:color w:val="181717"/>
                <w:sz w:val="16"/>
                <w:szCs w:val="16"/>
              </w:rPr>
              <w:t xml:space="preserve">9. Over 6” </w:t>
            </w:r>
          </w:p>
        </w:tc>
        <w:tc>
          <w:tcPr>
            <w:tcW w:w="1044" w:type="dxa"/>
            <w:tcMar>
              <w:top w:w="100" w:type="dxa"/>
              <w:left w:w="100" w:type="dxa"/>
              <w:bottom w:w="100" w:type="dxa"/>
              <w:right w:w="100" w:type="dxa"/>
            </w:tcMar>
          </w:tcPr>
          <w:p w14:paraId="2420D47B" w14:textId="77777777" w:rsidR="00A7128E" w:rsidRDefault="00000000">
            <w:pPr>
              <w:widowControl w:val="0"/>
              <w:pBdr>
                <w:top w:val="nil"/>
                <w:left w:val="nil"/>
                <w:bottom w:val="nil"/>
                <w:right w:val="nil"/>
                <w:between w:val="nil"/>
              </w:pBdr>
              <w:spacing w:line="240" w:lineRule="auto"/>
              <w:jc w:val="center"/>
              <w:rPr>
                <w:color w:val="181717"/>
                <w:sz w:val="16"/>
                <w:szCs w:val="16"/>
              </w:rPr>
            </w:pPr>
            <w:r>
              <w:rPr>
                <w:color w:val="181717"/>
                <w:sz w:val="16"/>
                <w:szCs w:val="16"/>
              </w:rPr>
              <w:t xml:space="preserve">$50.00 </w:t>
            </w:r>
          </w:p>
        </w:tc>
        <w:tc>
          <w:tcPr>
            <w:tcW w:w="724" w:type="dxa"/>
            <w:tcMar>
              <w:top w:w="100" w:type="dxa"/>
              <w:left w:w="100" w:type="dxa"/>
              <w:bottom w:w="100" w:type="dxa"/>
              <w:right w:w="100" w:type="dxa"/>
            </w:tcMar>
          </w:tcPr>
          <w:p w14:paraId="1A842F14" w14:textId="77777777" w:rsidR="00A7128E" w:rsidRDefault="00A7128E">
            <w:pPr>
              <w:widowControl w:val="0"/>
              <w:pBdr>
                <w:top w:val="nil"/>
                <w:left w:val="nil"/>
                <w:bottom w:val="nil"/>
                <w:right w:val="nil"/>
                <w:between w:val="nil"/>
              </w:pBdr>
              <w:rPr>
                <w:color w:val="181717"/>
                <w:sz w:val="16"/>
                <w:szCs w:val="16"/>
              </w:rPr>
            </w:pPr>
          </w:p>
        </w:tc>
        <w:tc>
          <w:tcPr>
            <w:tcW w:w="897" w:type="dxa"/>
            <w:tcMar>
              <w:top w:w="100" w:type="dxa"/>
              <w:left w:w="100" w:type="dxa"/>
              <w:bottom w:w="100" w:type="dxa"/>
              <w:right w:w="100" w:type="dxa"/>
            </w:tcMar>
          </w:tcPr>
          <w:p w14:paraId="5C0ED52D" w14:textId="77777777" w:rsidR="00A7128E" w:rsidRDefault="00A7128E">
            <w:pPr>
              <w:widowControl w:val="0"/>
              <w:pBdr>
                <w:top w:val="nil"/>
                <w:left w:val="nil"/>
                <w:bottom w:val="nil"/>
                <w:right w:val="nil"/>
                <w:between w:val="nil"/>
              </w:pBdr>
              <w:rPr>
                <w:color w:val="181717"/>
                <w:sz w:val="16"/>
                <w:szCs w:val="16"/>
              </w:rPr>
            </w:pPr>
          </w:p>
        </w:tc>
      </w:tr>
      <w:tr w:rsidR="00A7128E" w14:paraId="5A0F23E8" w14:textId="77777777">
        <w:trPr>
          <w:trHeight w:val="782"/>
        </w:trPr>
        <w:tc>
          <w:tcPr>
            <w:tcW w:w="2863" w:type="dxa"/>
            <w:tcMar>
              <w:top w:w="100" w:type="dxa"/>
              <w:left w:w="100" w:type="dxa"/>
              <w:bottom w:w="100" w:type="dxa"/>
              <w:right w:w="100" w:type="dxa"/>
            </w:tcMar>
          </w:tcPr>
          <w:p w14:paraId="00D64A89" w14:textId="77777777" w:rsidR="00A7128E" w:rsidRDefault="00000000">
            <w:pPr>
              <w:widowControl w:val="0"/>
              <w:pBdr>
                <w:top w:val="nil"/>
                <w:left w:val="nil"/>
                <w:bottom w:val="nil"/>
                <w:right w:val="nil"/>
                <w:between w:val="nil"/>
              </w:pBdr>
              <w:spacing w:line="240" w:lineRule="auto"/>
              <w:jc w:val="center"/>
              <w:rPr>
                <w:color w:val="181717"/>
                <w:sz w:val="13"/>
                <w:szCs w:val="13"/>
              </w:rPr>
            </w:pPr>
            <w:r>
              <w:rPr>
                <w:color w:val="181717"/>
                <w:sz w:val="16"/>
                <w:szCs w:val="16"/>
              </w:rPr>
              <w:t xml:space="preserve">10. Connection </w:t>
            </w:r>
            <w:r>
              <w:rPr>
                <w:color w:val="181717"/>
                <w:sz w:val="13"/>
                <w:szCs w:val="13"/>
              </w:rPr>
              <w:t xml:space="preserve">(bldg. drain-bldg. sewers) </w:t>
            </w:r>
          </w:p>
        </w:tc>
        <w:tc>
          <w:tcPr>
            <w:tcW w:w="1044" w:type="dxa"/>
            <w:tcMar>
              <w:top w:w="100" w:type="dxa"/>
              <w:left w:w="100" w:type="dxa"/>
              <w:bottom w:w="100" w:type="dxa"/>
              <w:right w:w="100" w:type="dxa"/>
            </w:tcMar>
          </w:tcPr>
          <w:p w14:paraId="37F61215" w14:textId="77777777" w:rsidR="00A7128E" w:rsidRDefault="00000000">
            <w:pPr>
              <w:widowControl w:val="0"/>
              <w:pBdr>
                <w:top w:val="nil"/>
                <w:left w:val="nil"/>
                <w:bottom w:val="nil"/>
                <w:right w:val="nil"/>
                <w:between w:val="nil"/>
              </w:pBdr>
              <w:spacing w:line="240" w:lineRule="auto"/>
              <w:jc w:val="center"/>
              <w:rPr>
                <w:color w:val="181717"/>
                <w:sz w:val="16"/>
                <w:szCs w:val="16"/>
              </w:rPr>
            </w:pPr>
            <w:r>
              <w:rPr>
                <w:color w:val="181717"/>
                <w:sz w:val="16"/>
                <w:szCs w:val="16"/>
              </w:rPr>
              <w:t>$5.00</w:t>
            </w:r>
          </w:p>
        </w:tc>
        <w:tc>
          <w:tcPr>
            <w:tcW w:w="724" w:type="dxa"/>
            <w:tcMar>
              <w:top w:w="100" w:type="dxa"/>
              <w:left w:w="100" w:type="dxa"/>
              <w:bottom w:w="100" w:type="dxa"/>
              <w:right w:w="100" w:type="dxa"/>
            </w:tcMar>
          </w:tcPr>
          <w:p w14:paraId="76207ED4" w14:textId="77777777" w:rsidR="00A7128E" w:rsidRDefault="00A7128E">
            <w:pPr>
              <w:widowControl w:val="0"/>
              <w:pBdr>
                <w:top w:val="nil"/>
                <w:left w:val="nil"/>
                <w:bottom w:val="nil"/>
                <w:right w:val="nil"/>
                <w:between w:val="nil"/>
              </w:pBdr>
              <w:rPr>
                <w:color w:val="181717"/>
                <w:sz w:val="16"/>
                <w:szCs w:val="16"/>
              </w:rPr>
            </w:pPr>
          </w:p>
        </w:tc>
        <w:tc>
          <w:tcPr>
            <w:tcW w:w="897" w:type="dxa"/>
            <w:tcMar>
              <w:top w:w="100" w:type="dxa"/>
              <w:left w:w="100" w:type="dxa"/>
              <w:bottom w:w="100" w:type="dxa"/>
              <w:right w:w="100" w:type="dxa"/>
            </w:tcMar>
          </w:tcPr>
          <w:p w14:paraId="57AE7018" w14:textId="77777777" w:rsidR="00A7128E" w:rsidRDefault="00A7128E">
            <w:pPr>
              <w:widowControl w:val="0"/>
              <w:pBdr>
                <w:top w:val="nil"/>
                <w:left w:val="nil"/>
                <w:bottom w:val="nil"/>
                <w:right w:val="nil"/>
                <w:between w:val="nil"/>
              </w:pBdr>
              <w:rPr>
                <w:color w:val="181717"/>
                <w:sz w:val="16"/>
                <w:szCs w:val="16"/>
              </w:rPr>
            </w:pPr>
          </w:p>
        </w:tc>
      </w:tr>
      <w:tr w:rsidR="00A7128E" w14:paraId="3E22ABB5" w14:textId="77777777">
        <w:trPr>
          <w:trHeight w:val="768"/>
        </w:trPr>
        <w:tc>
          <w:tcPr>
            <w:tcW w:w="2863" w:type="dxa"/>
            <w:tcMar>
              <w:top w:w="100" w:type="dxa"/>
              <w:left w:w="100" w:type="dxa"/>
              <w:bottom w:w="100" w:type="dxa"/>
              <w:right w:w="100" w:type="dxa"/>
            </w:tcMar>
          </w:tcPr>
          <w:p w14:paraId="11E1574C" w14:textId="77777777" w:rsidR="00A7128E" w:rsidRDefault="00000000">
            <w:pPr>
              <w:widowControl w:val="0"/>
              <w:pBdr>
                <w:top w:val="nil"/>
                <w:left w:val="nil"/>
                <w:bottom w:val="nil"/>
                <w:right w:val="nil"/>
                <w:between w:val="nil"/>
              </w:pBdr>
              <w:spacing w:line="386" w:lineRule="auto"/>
              <w:ind w:left="178" w:right="386" w:hanging="79"/>
              <w:rPr>
                <w:color w:val="181717"/>
                <w:sz w:val="16"/>
                <w:szCs w:val="16"/>
              </w:rPr>
            </w:pPr>
            <w:r>
              <w:rPr>
                <w:color w:val="181717"/>
                <w:sz w:val="16"/>
                <w:szCs w:val="16"/>
              </w:rPr>
              <w:t xml:space="preserve">Sewers </w:t>
            </w:r>
            <w:r>
              <w:rPr>
                <w:color w:val="181717"/>
                <w:sz w:val="13"/>
                <w:szCs w:val="13"/>
              </w:rPr>
              <w:t xml:space="preserve">(sanitary, storm or combined) </w:t>
            </w:r>
            <w:r>
              <w:rPr>
                <w:color w:val="181717"/>
                <w:sz w:val="16"/>
                <w:szCs w:val="16"/>
              </w:rPr>
              <w:t xml:space="preserve">11. Less than 6” </w:t>
            </w:r>
          </w:p>
        </w:tc>
        <w:tc>
          <w:tcPr>
            <w:tcW w:w="1044" w:type="dxa"/>
            <w:tcMar>
              <w:top w:w="100" w:type="dxa"/>
              <w:left w:w="100" w:type="dxa"/>
              <w:bottom w:w="100" w:type="dxa"/>
              <w:right w:w="100" w:type="dxa"/>
            </w:tcMar>
          </w:tcPr>
          <w:p w14:paraId="0CDEB430" w14:textId="77777777" w:rsidR="00A7128E" w:rsidRDefault="00000000">
            <w:pPr>
              <w:widowControl w:val="0"/>
              <w:pBdr>
                <w:top w:val="nil"/>
                <w:left w:val="nil"/>
                <w:bottom w:val="nil"/>
                <w:right w:val="nil"/>
                <w:between w:val="nil"/>
              </w:pBdr>
              <w:spacing w:line="240" w:lineRule="auto"/>
              <w:jc w:val="center"/>
              <w:rPr>
                <w:color w:val="181717"/>
                <w:sz w:val="16"/>
                <w:szCs w:val="16"/>
              </w:rPr>
            </w:pPr>
            <w:r>
              <w:rPr>
                <w:color w:val="181717"/>
                <w:sz w:val="16"/>
                <w:szCs w:val="16"/>
              </w:rPr>
              <w:t xml:space="preserve">$5.00 </w:t>
            </w:r>
          </w:p>
        </w:tc>
        <w:tc>
          <w:tcPr>
            <w:tcW w:w="724" w:type="dxa"/>
            <w:tcMar>
              <w:top w:w="100" w:type="dxa"/>
              <w:left w:w="100" w:type="dxa"/>
              <w:bottom w:w="100" w:type="dxa"/>
              <w:right w:w="100" w:type="dxa"/>
            </w:tcMar>
          </w:tcPr>
          <w:p w14:paraId="56B3440B" w14:textId="77777777" w:rsidR="00A7128E" w:rsidRDefault="00A7128E">
            <w:pPr>
              <w:widowControl w:val="0"/>
              <w:pBdr>
                <w:top w:val="nil"/>
                <w:left w:val="nil"/>
                <w:bottom w:val="nil"/>
                <w:right w:val="nil"/>
                <w:between w:val="nil"/>
              </w:pBdr>
              <w:rPr>
                <w:color w:val="181717"/>
                <w:sz w:val="16"/>
                <w:szCs w:val="16"/>
              </w:rPr>
            </w:pPr>
          </w:p>
        </w:tc>
        <w:tc>
          <w:tcPr>
            <w:tcW w:w="897" w:type="dxa"/>
            <w:tcMar>
              <w:top w:w="100" w:type="dxa"/>
              <w:left w:w="100" w:type="dxa"/>
              <w:bottom w:w="100" w:type="dxa"/>
              <w:right w:w="100" w:type="dxa"/>
            </w:tcMar>
          </w:tcPr>
          <w:p w14:paraId="36463316" w14:textId="77777777" w:rsidR="00A7128E" w:rsidRDefault="00A7128E">
            <w:pPr>
              <w:widowControl w:val="0"/>
              <w:pBdr>
                <w:top w:val="nil"/>
                <w:left w:val="nil"/>
                <w:bottom w:val="nil"/>
                <w:right w:val="nil"/>
                <w:between w:val="nil"/>
              </w:pBdr>
              <w:rPr>
                <w:color w:val="181717"/>
                <w:sz w:val="16"/>
                <w:szCs w:val="16"/>
              </w:rPr>
            </w:pPr>
          </w:p>
        </w:tc>
      </w:tr>
      <w:tr w:rsidR="00A7128E" w14:paraId="2A2A769A" w14:textId="77777777">
        <w:trPr>
          <w:trHeight w:val="384"/>
        </w:trPr>
        <w:tc>
          <w:tcPr>
            <w:tcW w:w="2863" w:type="dxa"/>
            <w:tcMar>
              <w:top w:w="100" w:type="dxa"/>
              <w:left w:w="100" w:type="dxa"/>
              <w:bottom w:w="100" w:type="dxa"/>
              <w:right w:w="100" w:type="dxa"/>
            </w:tcMar>
          </w:tcPr>
          <w:p w14:paraId="53221AFD" w14:textId="77777777" w:rsidR="00A7128E" w:rsidRDefault="00000000">
            <w:pPr>
              <w:widowControl w:val="0"/>
              <w:pBdr>
                <w:top w:val="nil"/>
                <w:left w:val="nil"/>
                <w:bottom w:val="nil"/>
                <w:right w:val="nil"/>
                <w:between w:val="nil"/>
              </w:pBdr>
              <w:spacing w:line="240" w:lineRule="auto"/>
              <w:ind w:left="178"/>
              <w:rPr>
                <w:color w:val="181717"/>
                <w:sz w:val="16"/>
                <w:szCs w:val="16"/>
              </w:rPr>
            </w:pPr>
            <w:r>
              <w:rPr>
                <w:color w:val="181717"/>
                <w:sz w:val="16"/>
                <w:szCs w:val="16"/>
              </w:rPr>
              <w:t xml:space="preserve">12. 6” and Over </w:t>
            </w:r>
          </w:p>
        </w:tc>
        <w:tc>
          <w:tcPr>
            <w:tcW w:w="1044" w:type="dxa"/>
            <w:tcMar>
              <w:top w:w="100" w:type="dxa"/>
              <w:left w:w="100" w:type="dxa"/>
              <w:bottom w:w="100" w:type="dxa"/>
              <w:right w:w="100" w:type="dxa"/>
            </w:tcMar>
          </w:tcPr>
          <w:p w14:paraId="5E724CC0" w14:textId="77777777" w:rsidR="00A7128E" w:rsidRDefault="00000000">
            <w:pPr>
              <w:widowControl w:val="0"/>
              <w:pBdr>
                <w:top w:val="nil"/>
                <w:left w:val="nil"/>
                <w:bottom w:val="nil"/>
                <w:right w:val="nil"/>
                <w:between w:val="nil"/>
              </w:pBdr>
              <w:spacing w:line="240" w:lineRule="auto"/>
              <w:jc w:val="center"/>
              <w:rPr>
                <w:color w:val="181717"/>
                <w:sz w:val="16"/>
                <w:szCs w:val="16"/>
              </w:rPr>
            </w:pPr>
            <w:r>
              <w:rPr>
                <w:color w:val="181717"/>
                <w:sz w:val="16"/>
                <w:szCs w:val="16"/>
              </w:rPr>
              <w:t xml:space="preserve">$25.00 </w:t>
            </w:r>
          </w:p>
        </w:tc>
        <w:tc>
          <w:tcPr>
            <w:tcW w:w="724" w:type="dxa"/>
            <w:tcMar>
              <w:top w:w="100" w:type="dxa"/>
              <w:left w:w="100" w:type="dxa"/>
              <w:bottom w:w="100" w:type="dxa"/>
              <w:right w:w="100" w:type="dxa"/>
            </w:tcMar>
          </w:tcPr>
          <w:p w14:paraId="61F750B8" w14:textId="77777777" w:rsidR="00A7128E" w:rsidRDefault="00A7128E">
            <w:pPr>
              <w:widowControl w:val="0"/>
              <w:pBdr>
                <w:top w:val="nil"/>
                <w:left w:val="nil"/>
                <w:bottom w:val="nil"/>
                <w:right w:val="nil"/>
                <w:between w:val="nil"/>
              </w:pBdr>
              <w:rPr>
                <w:color w:val="181717"/>
                <w:sz w:val="16"/>
                <w:szCs w:val="16"/>
              </w:rPr>
            </w:pPr>
          </w:p>
        </w:tc>
        <w:tc>
          <w:tcPr>
            <w:tcW w:w="897" w:type="dxa"/>
            <w:tcMar>
              <w:top w:w="100" w:type="dxa"/>
              <w:left w:w="100" w:type="dxa"/>
              <w:bottom w:w="100" w:type="dxa"/>
              <w:right w:w="100" w:type="dxa"/>
            </w:tcMar>
          </w:tcPr>
          <w:p w14:paraId="67E07D0E" w14:textId="77777777" w:rsidR="00A7128E" w:rsidRDefault="00A7128E">
            <w:pPr>
              <w:widowControl w:val="0"/>
              <w:pBdr>
                <w:top w:val="nil"/>
                <w:left w:val="nil"/>
                <w:bottom w:val="nil"/>
                <w:right w:val="nil"/>
                <w:between w:val="nil"/>
              </w:pBdr>
              <w:rPr>
                <w:color w:val="181717"/>
                <w:sz w:val="16"/>
                <w:szCs w:val="16"/>
              </w:rPr>
            </w:pPr>
          </w:p>
        </w:tc>
      </w:tr>
      <w:tr w:rsidR="00A7128E" w14:paraId="5860261B" w14:textId="77777777">
        <w:trPr>
          <w:trHeight w:val="384"/>
        </w:trPr>
        <w:tc>
          <w:tcPr>
            <w:tcW w:w="2863" w:type="dxa"/>
            <w:tcMar>
              <w:top w:w="100" w:type="dxa"/>
              <w:left w:w="100" w:type="dxa"/>
              <w:bottom w:w="100" w:type="dxa"/>
              <w:right w:w="100" w:type="dxa"/>
            </w:tcMar>
          </w:tcPr>
          <w:p w14:paraId="3A14B6BB" w14:textId="77777777" w:rsidR="00A7128E" w:rsidRDefault="00000000">
            <w:pPr>
              <w:widowControl w:val="0"/>
              <w:pBdr>
                <w:top w:val="nil"/>
                <w:left w:val="nil"/>
                <w:bottom w:val="nil"/>
                <w:right w:val="nil"/>
                <w:between w:val="nil"/>
              </w:pBdr>
              <w:spacing w:line="240" w:lineRule="auto"/>
              <w:ind w:left="108"/>
              <w:rPr>
                <w:color w:val="181717"/>
                <w:sz w:val="16"/>
                <w:szCs w:val="16"/>
              </w:rPr>
            </w:pPr>
            <w:r>
              <w:rPr>
                <w:color w:val="181717"/>
                <w:sz w:val="16"/>
                <w:szCs w:val="16"/>
              </w:rPr>
              <w:t xml:space="preserve">13. Manholes, Catch Basins </w:t>
            </w:r>
          </w:p>
        </w:tc>
        <w:tc>
          <w:tcPr>
            <w:tcW w:w="1044" w:type="dxa"/>
            <w:tcMar>
              <w:top w:w="100" w:type="dxa"/>
              <w:left w:w="100" w:type="dxa"/>
              <w:bottom w:w="100" w:type="dxa"/>
              <w:right w:w="100" w:type="dxa"/>
            </w:tcMar>
          </w:tcPr>
          <w:p w14:paraId="47B2F408" w14:textId="77777777" w:rsidR="00A7128E" w:rsidRDefault="00000000">
            <w:pPr>
              <w:widowControl w:val="0"/>
              <w:pBdr>
                <w:top w:val="nil"/>
                <w:left w:val="nil"/>
                <w:bottom w:val="nil"/>
                <w:right w:val="nil"/>
                <w:between w:val="nil"/>
              </w:pBdr>
              <w:spacing w:line="240" w:lineRule="auto"/>
              <w:jc w:val="center"/>
              <w:rPr>
                <w:color w:val="181717"/>
                <w:sz w:val="16"/>
                <w:szCs w:val="16"/>
              </w:rPr>
            </w:pPr>
            <w:r>
              <w:rPr>
                <w:color w:val="181717"/>
                <w:sz w:val="16"/>
                <w:szCs w:val="16"/>
              </w:rPr>
              <w:t xml:space="preserve">$5.00 each </w:t>
            </w:r>
          </w:p>
        </w:tc>
        <w:tc>
          <w:tcPr>
            <w:tcW w:w="724" w:type="dxa"/>
            <w:tcMar>
              <w:top w:w="100" w:type="dxa"/>
              <w:left w:w="100" w:type="dxa"/>
              <w:bottom w:w="100" w:type="dxa"/>
              <w:right w:w="100" w:type="dxa"/>
            </w:tcMar>
          </w:tcPr>
          <w:p w14:paraId="3748B76A" w14:textId="77777777" w:rsidR="00A7128E" w:rsidRDefault="00A7128E">
            <w:pPr>
              <w:widowControl w:val="0"/>
              <w:pBdr>
                <w:top w:val="nil"/>
                <w:left w:val="nil"/>
                <w:bottom w:val="nil"/>
                <w:right w:val="nil"/>
                <w:between w:val="nil"/>
              </w:pBdr>
              <w:rPr>
                <w:color w:val="181717"/>
                <w:sz w:val="16"/>
                <w:szCs w:val="16"/>
              </w:rPr>
            </w:pPr>
          </w:p>
        </w:tc>
        <w:tc>
          <w:tcPr>
            <w:tcW w:w="897" w:type="dxa"/>
            <w:tcMar>
              <w:top w:w="100" w:type="dxa"/>
              <w:left w:w="100" w:type="dxa"/>
              <w:bottom w:w="100" w:type="dxa"/>
              <w:right w:w="100" w:type="dxa"/>
            </w:tcMar>
          </w:tcPr>
          <w:p w14:paraId="7BB1358C" w14:textId="77777777" w:rsidR="00A7128E" w:rsidRDefault="00A7128E">
            <w:pPr>
              <w:widowControl w:val="0"/>
              <w:pBdr>
                <w:top w:val="nil"/>
                <w:left w:val="nil"/>
                <w:bottom w:val="nil"/>
                <w:right w:val="nil"/>
                <w:between w:val="nil"/>
              </w:pBdr>
              <w:rPr>
                <w:color w:val="181717"/>
                <w:sz w:val="16"/>
                <w:szCs w:val="16"/>
              </w:rPr>
            </w:pPr>
          </w:p>
        </w:tc>
      </w:tr>
    </w:tbl>
    <w:p w14:paraId="7BA2C986" w14:textId="77777777" w:rsidR="00A7128E" w:rsidRDefault="00A7128E">
      <w:pPr>
        <w:widowControl w:val="0"/>
        <w:pBdr>
          <w:top w:val="nil"/>
          <w:left w:val="nil"/>
          <w:bottom w:val="nil"/>
          <w:right w:val="nil"/>
          <w:between w:val="nil"/>
        </w:pBdr>
        <w:rPr>
          <w:color w:val="000000"/>
        </w:rPr>
      </w:pPr>
    </w:p>
    <w:p w14:paraId="2F1A1337" w14:textId="77777777" w:rsidR="00A7128E" w:rsidRDefault="00A7128E">
      <w:pPr>
        <w:widowControl w:val="0"/>
        <w:pBdr>
          <w:top w:val="nil"/>
          <w:left w:val="nil"/>
          <w:bottom w:val="nil"/>
          <w:right w:val="nil"/>
          <w:between w:val="nil"/>
        </w:pBdr>
        <w:rPr>
          <w:color w:val="000000"/>
        </w:rPr>
      </w:pPr>
    </w:p>
    <w:tbl>
      <w:tblPr>
        <w:tblStyle w:val="a4"/>
        <w:tblW w:w="5679" w:type="dxa"/>
        <w:tblInd w:w="-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14"/>
        <w:gridCol w:w="1044"/>
        <w:gridCol w:w="724"/>
        <w:gridCol w:w="897"/>
      </w:tblGrid>
      <w:tr w:rsidR="00A7128E" w14:paraId="7EDB2F2A" w14:textId="77777777">
        <w:trPr>
          <w:trHeight w:val="490"/>
        </w:trPr>
        <w:tc>
          <w:tcPr>
            <w:tcW w:w="3012" w:type="dxa"/>
            <w:tcMar>
              <w:top w:w="100" w:type="dxa"/>
              <w:left w:w="100" w:type="dxa"/>
              <w:bottom w:w="100" w:type="dxa"/>
              <w:right w:w="100" w:type="dxa"/>
            </w:tcMar>
          </w:tcPr>
          <w:p w14:paraId="165FF070" w14:textId="77777777" w:rsidR="00A7128E" w:rsidRDefault="00A7128E">
            <w:pPr>
              <w:widowControl w:val="0"/>
              <w:pBdr>
                <w:top w:val="nil"/>
                <w:left w:val="nil"/>
                <w:bottom w:val="nil"/>
                <w:right w:val="nil"/>
                <w:between w:val="nil"/>
              </w:pBdr>
              <w:rPr>
                <w:color w:val="000000"/>
              </w:rPr>
            </w:pPr>
          </w:p>
        </w:tc>
        <w:tc>
          <w:tcPr>
            <w:tcW w:w="1044" w:type="dxa"/>
            <w:tcMar>
              <w:top w:w="100" w:type="dxa"/>
              <w:left w:w="100" w:type="dxa"/>
              <w:bottom w:w="100" w:type="dxa"/>
              <w:right w:w="100" w:type="dxa"/>
            </w:tcMar>
          </w:tcPr>
          <w:p w14:paraId="7997A8CA" w14:textId="77777777" w:rsidR="00A7128E" w:rsidRDefault="00000000">
            <w:pPr>
              <w:widowControl w:val="0"/>
              <w:pBdr>
                <w:top w:val="nil"/>
                <w:left w:val="nil"/>
                <w:bottom w:val="nil"/>
                <w:right w:val="nil"/>
                <w:between w:val="nil"/>
              </w:pBdr>
              <w:spacing w:line="240" w:lineRule="auto"/>
              <w:jc w:val="center"/>
              <w:rPr>
                <w:color w:val="181717"/>
                <w:sz w:val="16"/>
                <w:szCs w:val="16"/>
              </w:rPr>
            </w:pPr>
            <w:r>
              <w:rPr>
                <w:color w:val="181717"/>
                <w:sz w:val="16"/>
                <w:szCs w:val="16"/>
              </w:rPr>
              <w:t xml:space="preserve">Fee </w:t>
            </w:r>
          </w:p>
        </w:tc>
        <w:tc>
          <w:tcPr>
            <w:tcW w:w="724" w:type="dxa"/>
            <w:tcMar>
              <w:top w:w="100" w:type="dxa"/>
              <w:left w:w="100" w:type="dxa"/>
              <w:bottom w:w="100" w:type="dxa"/>
              <w:right w:w="100" w:type="dxa"/>
            </w:tcMar>
          </w:tcPr>
          <w:p w14:paraId="4A333EC0" w14:textId="77777777" w:rsidR="00A7128E" w:rsidRDefault="00000000">
            <w:pPr>
              <w:widowControl w:val="0"/>
              <w:pBdr>
                <w:top w:val="nil"/>
                <w:left w:val="nil"/>
                <w:bottom w:val="nil"/>
                <w:right w:val="nil"/>
                <w:between w:val="nil"/>
              </w:pBdr>
              <w:spacing w:line="240" w:lineRule="auto"/>
              <w:jc w:val="center"/>
              <w:rPr>
                <w:color w:val="181717"/>
                <w:sz w:val="16"/>
                <w:szCs w:val="16"/>
              </w:rPr>
            </w:pPr>
            <w:r>
              <w:rPr>
                <w:color w:val="181717"/>
                <w:sz w:val="16"/>
                <w:szCs w:val="16"/>
              </w:rPr>
              <w:t xml:space="preserve"># Items </w:t>
            </w:r>
          </w:p>
        </w:tc>
        <w:tc>
          <w:tcPr>
            <w:tcW w:w="897" w:type="dxa"/>
            <w:tcMar>
              <w:top w:w="100" w:type="dxa"/>
              <w:left w:w="100" w:type="dxa"/>
              <w:bottom w:w="100" w:type="dxa"/>
              <w:right w:w="100" w:type="dxa"/>
            </w:tcMar>
          </w:tcPr>
          <w:p w14:paraId="2AFB1ED9" w14:textId="77777777" w:rsidR="00A7128E" w:rsidRDefault="00000000">
            <w:pPr>
              <w:widowControl w:val="0"/>
              <w:pBdr>
                <w:top w:val="nil"/>
                <w:left w:val="nil"/>
                <w:bottom w:val="nil"/>
                <w:right w:val="nil"/>
                <w:between w:val="nil"/>
              </w:pBdr>
              <w:spacing w:line="240" w:lineRule="auto"/>
              <w:jc w:val="center"/>
              <w:rPr>
                <w:color w:val="181717"/>
                <w:sz w:val="16"/>
                <w:szCs w:val="16"/>
              </w:rPr>
            </w:pPr>
            <w:r>
              <w:rPr>
                <w:color w:val="181717"/>
                <w:sz w:val="16"/>
                <w:szCs w:val="16"/>
              </w:rPr>
              <w:t>Total</w:t>
            </w:r>
          </w:p>
        </w:tc>
      </w:tr>
      <w:tr w:rsidR="00A7128E" w14:paraId="7EC1E814" w14:textId="77777777">
        <w:trPr>
          <w:trHeight w:val="876"/>
        </w:trPr>
        <w:tc>
          <w:tcPr>
            <w:tcW w:w="3012" w:type="dxa"/>
            <w:tcMar>
              <w:top w:w="100" w:type="dxa"/>
              <w:left w:w="100" w:type="dxa"/>
              <w:bottom w:w="100" w:type="dxa"/>
              <w:right w:w="100" w:type="dxa"/>
            </w:tcMar>
          </w:tcPr>
          <w:p w14:paraId="39AD5146" w14:textId="77777777" w:rsidR="00A7128E" w:rsidRDefault="00000000">
            <w:pPr>
              <w:widowControl w:val="0"/>
              <w:pBdr>
                <w:top w:val="nil"/>
                <w:left w:val="nil"/>
                <w:bottom w:val="nil"/>
                <w:right w:val="nil"/>
                <w:between w:val="nil"/>
              </w:pBdr>
              <w:spacing w:line="240" w:lineRule="auto"/>
              <w:ind w:left="90"/>
              <w:rPr>
                <w:color w:val="181717"/>
                <w:sz w:val="13"/>
                <w:szCs w:val="13"/>
              </w:rPr>
            </w:pPr>
            <w:r>
              <w:rPr>
                <w:color w:val="181717"/>
                <w:sz w:val="16"/>
                <w:szCs w:val="16"/>
              </w:rPr>
              <w:t xml:space="preserve">Water Distributing Pipe </w:t>
            </w:r>
            <w:r>
              <w:rPr>
                <w:color w:val="181717"/>
                <w:sz w:val="13"/>
                <w:szCs w:val="13"/>
              </w:rPr>
              <w:t xml:space="preserve">(system)  </w:t>
            </w:r>
          </w:p>
          <w:p w14:paraId="4913BD60" w14:textId="77777777" w:rsidR="00A7128E" w:rsidRDefault="00000000">
            <w:pPr>
              <w:widowControl w:val="0"/>
              <w:pBdr>
                <w:top w:val="nil"/>
                <w:left w:val="nil"/>
                <w:bottom w:val="nil"/>
                <w:right w:val="nil"/>
                <w:between w:val="nil"/>
              </w:pBdr>
              <w:spacing w:line="240" w:lineRule="auto"/>
              <w:ind w:left="209"/>
              <w:rPr>
                <w:color w:val="181717"/>
                <w:sz w:val="16"/>
                <w:szCs w:val="16"/>
              </w:rPr>
            </w:pPr>
            <w:r>
              <w:rPr>
                <w:color w:val="181717"/>
                <w:sz w:val="16"/>
                <w:szCs w:val="16"/>
              </w:rPr>
              <w:t>14. 3/4” Water Distribution Pipe</w:t>
            </w:r>
          </w:p>
        </w:tc>
        <w:tc>
          <w:tcPr>
            <w:tcW w:w="1044" w:type="dxa"/>
            <w:tcMar>
              <w:top w:w="100" w:type="dxa"/>
              <w:left w:w="100" w:type="dxa"/>
              <w:bottom w:w="100" w:type="dxa"/>
              <w:right w:w="100" w:type="dxa"/>
            </w:tcMar>
          </w:tcPr>
          <w:p w14:paraId="1554E8A4" w14:textId="77777777" w:rsidR="00A7128E" w:rsidRDefault="00000000">
            <w:pPr>
              <w:widowControl w:val="0"/>
              <w:pBdr>
                <w:top w:val="nil"/>
                <w:left w:val="nil"/>
                <w:bottom w:val="nil"/>
                <w:right w:val="nil"/>
                <w:between w:val="nil"/>
              </w:pBdr>
              <w:spacing w:line="240" w:lineRule="auto"/>
              <w:jc w:val="center"/>
              <w:rPr>
                <w:color w:val="181717"/>
                <w:sz w:val="16"/>
                <w:szCs w:val="16"/>
              </w:rPr>
            </w:pPr>
            <w:r>
              <w:rPr>
                <w:color w:val="181717"/>
                <w:sz w:val="16"/>
                <w:szCs w:val="16"/>
              </w:rPr>
              <w:t xml:space="preserve">$5.00 </w:t>
            </w:r>
          </w:p>
        </w:tc>
        <w:tc>
          <w:tcPr>
            <w:tcW w:w="724" w:type="dxa"/>
            <w:tcMar>
              <w:top w:w="100" w:type="dxa"/>
              <w:left w:w="100" w:type="dxa"/>
              <w:bottom w:w="100" w:type="dxa"/>
              <w:right w:w="100" w:type="dxa"/>
            </w:tcMar>
          </w:tcPr>
          <w:p w14:paraId="756D8A1B" w14:textId="77777777" w:rsidR="00A7128E" w:rsidRDefault="00A7128E">
            <w:pPr>
              <w:widowControl w:val="0"/>
              <w:pBdr>
                <w:top w:val="nil"/>
                <w:left w:val="nil"/>
                <w:bottom w:val="nil"/>
                <w:right w:val="nil"/>
                <w:between w:val="nil"/>
              </w:pBdr>
              <w:rPr>
                <w:color w:val="181717"/>
                <w:sz w:val="16"/>
                <w:szCs w:val="16"/>
              </w:rPr>
            </w:pPr>
          </w:p>
        </w:tc>
        <w:tc>
          <w:tcPr>
            <w:tcW w:w="897" w:type="dxa"/>
            <w:tcMar>
              <w:top w:w="100" w:type="dxa"/>
              <w:left w:w="100" w:type="dxa"/>
              <w:bottom w:w="100" w:type="dxa"/>
              <w:right w:w="100" w:type="dxa"/>
            </w:tcMar>
          </w:tcPr>
          <w:p w14:paraId="0658264C" w14:textId="77777777" w:rsidR="00A7128E" w:rsidRDefault="00A7128E">
            <w:pPr>
              <w:widowControl w:val="0"/>
              <w:pBdr>
                <w:top w:val="nil"/>
                <w:left w:val="nil"/>
                <w:bottom w:val="nil"/>
                <w:right w:val="nil"/>
                <w:between w:val="nil"/>
              </w:pBdr>
              <w:rPr>
                <w:color w:val="181717"/>
                <w:sz w:val="16"/>
                <w:szCs w:val="16"/>
              </w:rPr>
            </w:pPr>
          </w:p>
        </w:tc>
      </w:tr>
      <w:tr w:rsidR="00A7128E" w14:paraId="2AE6B0ED" w14:textId="77777777">
        <w:trPr>
          <w:trHeight w:val="597"/>
        </w:trPr>
        <w:tc>
          <w:tcPr>
            <w:tcW w:w="3012" w:type="dxa"/>
            <w:tcMar>
              <w:top w:w="100" w:type="dxa"/>
              <w:left w:w="100" w:type="dxa"/>
              <w:bottom w:w="100" w:type="dxa"/>
              <w:right w:w="100" w:type="dxa"/>
            </w:tcMar>
          </w:tcPr>
          <w:p w14:paraId="6FF1497D" w14:textId="77777777" w:rsidR="00A7128E" w:rsidRDefault="00000000">
            <w:pPr>
              <w:widowControl w:val="0"/>
              <w:pBdr>
                <w:top w:val="nil"/>
                <w:left w:val="nil"/>
                <w:bottom w:val="nil"/>
                <w:right w:val="nil"/>
                <w:between w:val="nil"/>
              </w:pBdr>
              <w:spacing w:line="240" w:lineRule="auto"/>
              <w:ind w:left="209"/>
              <w:rPr>
                <w:color w:val="181717"/>
                <w:sz w:val="16"/>
                <w:szCs w:val="16"/>
              </w:rPr>
            </w:pPr>
            <w:r>
              <w:rPr>
                <w:color w:val="181717"/>
                <w:sz w:val="16"/>
                <w:szCs w:val="16"/>
              </w:rPr>
              <w:t xml:space="preserve">15. 1” Water Distribution Pipe </w:t>
            </w:r>
          </w:p>
        </w:tc>
        <w:tc>
          <w:tcPr>
            <w:tcW w:w="1044" w:type="dxa"/>
            <w:tcMar>
              <w:top w:w="100" w:type="dxa"/>
              <w:left w:w="100" w:type="dxa"/>
              <w:bottom w:w="100" w:type="dxa"/>
              <w:right w:w="100" w:type="dxa"/>
            </w:tcMar>
          </w:tcPr>
          <w:p w14:paraId="169D34ED" w14:textId="77777777" w:rsidR="00A7128E" w:rsidRDefault="00000000">
            <w:pPr>
              <w:widowControl w:val="0"/>
              <w:pBdr>
                <w:top w:val="nil"/>
                <w:left w:val="nil"/>
                <w:bottom w:val="nil"/>
                <w:right w:val="nil"/>
                <w:between w:val="nil"/>
              </w:pBdr>
              <w:spacing w:line="240" w:lineRule="auto"/>
              <w:jc w:val="center"/>
              <w:rPr>
                <w:color w:val="181717"/>
                <w:sz w:val="16"/>
                <w:szCs w:val="16"/>
              </w:rPr>
            </w:pPr>
            <w:r>
              <w:rPr>
                <w:color w:val="181717"/>
                <w:sz w:val="16"/>
                <w:szCs w:val="16"/>
              </w:rPr>
              <w:t>$10.00</w:t>
            </w:r>
          </w:p>
        </w:tc>
        <w:tc>
          <w:tcPr>
            <w:tcW w:w="724" w:type="dxa"/>
            <w:tcMar>
              <w:top w:w="100" w:type="dxa"/>
              <w:left w:w="100" w:type="dxa"/>
              <w:bottom w:w="100" w:type="dxa"/>
              <w:right w:w="100" w:type="dxa"/>
            </w:tcMar>
          </w:tcPr>
          <w:p w14:paraId="28042CF5" w14:textId="77777777" w:rsidR="00A7128E" w:rsidRDefault="00A7128E">
            <w:pPr>
              <w:widowControl w:val="0"/>
              <w:pBdr>
                <w:top w:val="nil"/>
                <w:left w:val="nil"/>
                <w:bottom w:val="nil"/>
                <w:right w:val="nil"/>
                <w:between w:val="nil"/>
              </w:pBdr>
              <w:rPr>
                <w:color w:val="181717"/>
                <w:sz w:val="16"/>
                <w:szCs w:val="16"/>
              </w:rPr>
            </w:pPr>
          </w:p>
        </w:tc>
        <w:tc>
          <w:tcPr>
            <w:tcW w:w="897" w:type="dxa"/>
            <w:tcMar>
              <w:top w:w="100" w:type="dxa"/>
              <w:left w:w="100" w:type="dxa"/>
              <w:bottom w:w="100" w:type="dxa"/>
              <w:right w:w="100" w:type="dxa"/>
            </w:tcMar>
          </w:tcPr>
          <w:p w14:paraId="433D8A12" w14:textId="77777777" w:rsidR="00A7128E" w:rsidRDefault="00A7128E">
            <w:pPr>
              <w:widowControl w:val="0"/>
              <w:pBdr>
                <w:top w:val="nil"/>
                <w:left w:val="nil"/>
                <w:bottom w:val="nil"/>
                <w:right w:val="nil"/>
                <w:between w:val="nil"/>
              </w:pBdr>
              <w:rPr>
                <w:color w:val="181717"/>
                <w:sz w:val="16"/>
                <w:szCs w:val="16"/>
              </w:rPr>
            </w:pPr>
          </w:p>
        </w:tc>
      </w:tr>
      <w:tr w:rsidR="00A7128E" w14:paraId="2FC6CD63" w14:textId="77777777">
        <w:trPr>
          <w:trHeight w:val="492"/>
        </w:trPr>
        <w:tc>
          <w:tcPr>
            <w:tcW w:w="3012" w:type="dxa"/>
            <w:tcMar>
              <w:top w:w="100" w:type="dxa"/>
              <w:left w:w="100" w:type="dxa"/>
              <w:bottom w:w="100" w:type="dxa"/>
              <w:right w:w="100" w:type="dxa"/>
            </w:tcMar>
          </w:tcPr>
          <w:p w14:paraId="6F1E4C83" w14:textId="77777777" w:rsidR="00A7128E" w:rsidRDefault="00000000">
            <w:pPr>
              <w:widowControl w:val="0"/>
              <w:pBdr>
                <w:top w:val="nil"/>
                <w:left w:val="nil"/>
                <w:bottom w:val="nil"/>
                <w:right w:val="nil"/>
                <w:between w:val="nil"/>
              </w:pBdr>
              <w:spacing w:line="240" w:lineRule="auto"/>
              <w:ind w:left="199"/>
              <w:rPr>
                <w:color w:val="181717"/>
                <w:sz w:val="16"/>
                <w:szCs w:val="16"/>
              </w:rPr>
            </w:pPr>
            <w:r>
              <w:rPr>
                <w:color w:val="181717"/>
                <w:sz w:val="16"/>
                <w:szCs w:val="16"/>
              </w:rPr>
              <w:t xml:space="preserve">16. 1-1/4” Water Distribution Pipe </w:t>
            </w:r>
          </w:p>
        </w:tc>
        <w:tc>
          <w:tcPr>
            <w:tcW w:w="1044" w:type="dxa"/>
            <w:tcMar>
              <w:top w:w="100" w:type="dxa"/>
              <w:left w:w="100" w:type="dxa"/>
              <w:bottom w:w="100" w:type="dxa"/>
              <w:right w:w="100" w:type="dxa"/>
            </w:tcMar>
          </w:tcPr>
          <w:p w14:paraId="786A2450" w14:textId="77777777" w:rsidR="00A7128E" w:rsidRDefault="00000000">
            <w:pPr>
              <w:widowControl w:val="0"/>
              <w:pBdr>
                <w:top w:val="nil"/>
                <w:left w:val="nil"/>
                <w:bottom w:val="nil"/>
                <w:right w:val="nil"/>
                <w:between w:val="nil"/>
              </w:pBdr>
              <w:spacing w:line="240" w:lineRule="auto"/>
              <w:jc w:val="center"/>
              <w:rPr>
                <w:color w:val="181717"/>
                <w:sz w:val="16"/>
                <w:szCs w:val="16"/>
              </w:rPr>
            </w:pPr>
            <w:r>
              <w:rPr>
                <w:color w:val="181717"/>
                <w:sz w:val="16"/>
                <w:szCs w:val="16"/>
              </w:rPr>
              <w:t>$15.00</w:t>
            </w:r>
          </w:p>
        </w:tc>
        <w:tc>
          <w:tcPr>
            <w:tcW w:w="724" w:type="dxa"/>
            <w:tcMar>
              <w:top w:w="100" w:type="dxa"/>
              <w:left w:w="100" w:type="dxa"/>
              <w:bottom w:w="100" w:type="dxa"/>
              <w:right w:w="100" w:type="dxa"/>
            </w:tcMar>
          </w:tcPr>
          <w:p w14:paraId="1B001277" w14:textId="77777777" w:rsidR="00A7128E" w:rsidRDefault="00A7128E">
            <w:pPr>
              <w:widowControl w:val="0"/>
              <w:pBdr>
                <w:top w:val="nil"/>
                <w:left w:val="nil"/>
                <w:bottom w:val="nil"/>
                <w:right w:val="nil"/>
                <w:between w:val="nil"/>
              </w:pBdr>
              <w:rPr>
                <w:color w:val="181717"/>
                <w:sz w:val="16"/>
                <w:szCs w:val="16"/>
              </w:rPr>
            </w:pPr>
          </w:p>
        </w:tc>
        <w:tc>
          <w:tcPr>
            <w:tcW w:w="897" w:type="dxa"/>
            <w:tcMar>
              <w:top w:w="100" w:type="dxa"/>
              <w:left w:w="100" w:type="dxa"/>
              <w:bottom w:w="100" w:type="dxa"/>
              <w:right w:w="100" w:type="dxa"/>
            </w:tcMar>
          </w:tcPr>
          <w:p w14:paraId="6CD12D61" w14:textId="77777777" w:rsidR="00A7128E" w:rsidRDefault="00A7128E">
            <w:pPr>
              <w:widowControl w:val="0"/>
              <w:pBdr>
                <w:top w:val="nil"/>
                <w:left w:val="nil"/>
                <w:bottom w:val="nil"/>
                <w:right w:val="nil"/>
                <w:between w:val="nil"/>
              </w:pBdr>
              <w:rPr>
                <w:color w:val="181717"/>
                <w:sz w:val="16"/>
                <w:szCs w:val="16"/>
              </w:rPr>
            </w:pPr>
          </w:p>
        </w:tc>
      </w:tr>
      <w:tr w:rsidR="00A7128E" w14:paraId="3223A56E" w14:textId="77777777">
        <w:trPr>
          <w:trHeight w:val="491"/>
        </w:trPr>
        <w:tc>
          <w:tcPr>
            <w:tcW w:w="3012" w:type="dxa"/>
            <w:tcMar>
              <w:top w:w="100" w:type="dxa"/>
              <w:left w:w="100" w:type="dxa"/>
              <w:bottom w:w="100" w:type="dxa"/>
              <w:right w:w="100" w:type="dxa"/>
            </w:tcMar>
          </w:tcPr>
          <w:p w14:paraId="78C21F36" w14:textId="77777777" w:rsidR="00A7128E" w:rsidRDefault="00000000">
            <w:pPr>
              <w:widowControl w:val="0"/>
              <w:pBdr>
                <w:top w:val="nil"/>
                <w:left w:val="nil"/>
                <w:bottom w:val="nil"/>
                <w:right w:val="nil"/>
                <w:between w:val="nil"/>
              </w:pBdr>
              <w:spacing w:line="240" w:lineRule="auto"/>
              <w:ind w:left="199"/>
              <w:rPr>
                <w:color w:val="181717"/>
                <w:sz w:val="16"/>
                <w:szCs w:val="16"/>
              </w:rPr>
            </w:pPr>
            <w:r>
              <w:rPr>
                <w:color w:val="181717"/>
                <w:sz w:val="16"/>
                <w:szCs w:val="16"/>
              </w:rPr>
              <w:t xml:space="preserve">17. 1-1/2” Water Distribution Pipe </w:t>
            </w:r>
          </w:p>
        </w:tc>
        <w:tc>
          <w:tcPr>
            <w:tcW w:w="1044" w:type="dxa"/>
            <w:tcMar>
              <w:top w:w="100" w:type="dxa"/>
              <w:left w:w="100" w:type="dxa"/>
              <w:bottom w:w="100" w:type="dxa"/>
              <w:right w:w="100" w:type="dxa"/>
            </w:tcMar>
          </w:tcPr>
          <w:p w14:paraId="4A344910" w14:textId="77777777" w:rsidR="00A7128E" w:rsidRDefault="00000000">
            <w:pPr>
              <w:widowControl w:val="0"/>
              <w:pBdr>
                <w:top w:val="nil"/>
                <w:left w:val="nil"/>
                <w:bottom w:val="nil"/>
                <w:right w:val="nil"/>
                <w:between w:val="nil"/>
              </w:pBdr>
              <w:spacing w:line="240" w:lineRule="auto"/>
              <w:jc w:val="center"/>
              <w:rPr>
                <w:color w:val="181717"/>
                <w:sz w:val="16"/>
                <w:szCs w:val="16"/>
              </w:rPr>
            </w:pPr>
            <w:r>
              <w:rPr>
                <w:color w:val="181717"/>
                <w:sz w:val="16"/>
                <w:szCs w:val="16"/>
              </w:rPr>
              <w:t>$20.00</w:t>
            </w:r>
          </w:p>
        </w:tc>
        <w:tc>
          <w:tcPr>
            <w:tcW w:w="724" w:type="dxa"/>
            <w:tcMar>
              <w:top w:w="100" w:type="dxa"/>
              <w:left w:w="100" w:type="dxa"/>
              <w:bottom w:w="100" w:type="dxa"/>
              <w:right w:w="100" w:type="dxa"/>
            </w:tcMar>
          </w:tcPr>
          <w:p w14:paraId="52E3BAC3" w14:textId="77777777" w:rsidR="00A7128E" w:rsidRDefault="00A7128E">
            <w:pPr>
              <w:widowControl w:val="0"/>
              <w:pBdr>
                <w:top w:val="nil"/>
                <w:left w:val="nil"/>
                <w:bottom w:val="nil"/>
                <w:right w:val="nil"/>
                <w:between w:val="nil"/>
              </w:pBdr>
              <w:rPr>
                <w:color w:val="181717"/>
                <w:sz w:val="16"/>
                <w:szCs w:val="16"/>
              </w:rPr>
            </w:pPr>
          </w:p>
        </w:tc>
        <w:tc>
          <w:tcPr>
            <w:tcW w:w="897" w:type="dxa"/>
            <w:tcMar>
              <w:top w:w="100" w:type="dxa"/>
              <w:left w:w="100" w:type="dxa"/>
              <w:bottom w:w="100" w:type="dxa"/>
              <w:right w:w="100" w:type="dxa"/>
            </w:tcMar>
          </w:tcPr>
          <w:p w14:paraId="05809D6A" w14:textId="77777777" w:rsidR="00A7128E" w:rsidRDefault="00A7128E">
            <w:pPr>
              <w:widowControl w:val="0"/>
              <w:pBdr>
                <w:top w:val="nil"/>
                <w:left w:val="nil"/>
                <w:bottom w:val="nil"/>
                <w:right w:val="nil"/>
                <w:between w:val="nil"/>
              </w:pBdr>
              <w:rPr>
                <w:color w:val="181717"/>
                <w:sz w:val="16"/>
                <w:szCs w:val="16"/>
              </w:rPr>
            </w:pPr>
          </w:p>
        </w:tc>
      </w:tr>
      <w:tr w:rsidR="00A7128E" w14:paraId="4EB9AE41" w14:textId="77777777">
        <w:trPr>
          <w:trHeight w:val="384"/>
        </w:trPr>
        <w:tc>
          <w:tcPr>
            <w:tcW w:w="3012" w:type="dxa"/>
            <w:tcMar>
              <w:top w:w="100" w:type="dxa"/>
              <w:left w:w="100" w:type="dxa"/>
              <w:bottom w:w="100" w:type="dxa"/>
              <w:right w:w="100" w:type="dxa"/>
            </w:tcMar>
          </w:tcPr>
          <w:p w14:paraId="1C8E3019" w14:textId="77777777" w:rsidR="00A7128E" w:rsidRDefault="00000000">
            <w:pPr>
              <w:widowControl w:val="0"/>
              <w:pBdr>
                <w:top w:val="nil"/>
                <w:left w:val="nil"/>
                <w:bottom w:val="nil"/>
                <w:right w:val="nil"/>
                <w:between w:val="nil"/>
              </w:pBdr>
              <w:spacing w:line="240" w:lineRule="auto"/>
              <w:ind w:left="199"/>
              <w:rPr>
                <w:color w:val="181717"/>
                <w:sz w:val="16"/>
                <w:szCs w:val="16"/>
              </w:rPr>
            </w:pPr>
            <w:r>
              <w:rPr>
                <w:color w:val="181717"/>
                <w:sz w:val="16"/>
                <w:szCs w:val="16"/>
              </w:rPr>
              <w:t xml:space="preserve">18. 2” Water Distribution Pipe </w:t>
            </w:r>
          </w:p>
        </w:tc>
        <w:tc>
          <w:tcPr>
            <w:tcW w:w="1044" w:type="dxa"/>
            <w:tcMar>
              <w:top w:w="100" w:type="dxa"/>
              <w:left w:w="100" w:type="dxa"/>
              <w:bottom w:w="100" w:type="dxa"/>
              <w:right w:w="100" w:type="dxa"/>
            </w:tcMar>
          </w:tcPr>
          <w:p w14:paraId="15D7FF55" w14:textId="77777777" w:rsidR="00A7128E" w:rsidRDefault="00000000">
            <w:pPr>
              <w:widowControl w:val="0"/>
              <w:pBdr>
                <w:top w:val="nil"/>
                <w:left w:val="nil"/>
                <w:bottom w:val="nil"/>
                <w:right w:val="nil"/>
                <w:between w:val="nil"/>
              </w:pBdr>
              <w:spacing w:line="240" w:lineRule="auto"/>
              <w:jc w:val="center"/>
              <w:rPr>
                <w:color w:val="181717"/>
                <w:sz w:val="16"/>
                <w:szCs w:val="16"/>
              </w:rPr>
            </w:pPr>
            <w:r>
              <w:rPr>
                <w:color w:val="181717"/>
                <w:sz w:val="16"/>
                <w:szCs w:val="16"/>
              </w:rPr>
              <w:t>$25.00</w:t>
            </w:r>
          </w:p>
        </w:tc>
        <w:tc>
          <w:tcPr>
            <w:tcW w:w="724" w:type="dxa"/>
            <w:tcMar>
              <w:top w:w="100" w:type="dxa"/>
              <w:left w:w="100" w:type="dxa"/>
              <w:bottom w:w="100" w:type="dxa"/>
              <w:right w:w="100" w:type="dxa"/>
            </w:tcMar>
          </w:tcPr>
          <w:p w14:paraId="1A6B27F6" w14:textId="77777777" w:rsidR="00A7128E" w:rsidRDefault="00A7128E">
            <w:pPr>
              <w:widowControl w:val="0"/>
              <w:pBdr>
                <w:top w:val="nil"/>
                <w:left w:val="nil"/>
                <w:bottom w:val="nil"/>
                <w:right w:val="nil"/>
                <w:between w:val="nil"/>
              </w:pBdr>
              <w:rPr>
                <w:color w:val="181717"/>
                <w:sz w:val="16"/>
                <w:szCs w:val="16"/>
              </w:rPr>
            </w:pPr>
          </w:p>
        </w:tc>
        <w:tc>
          <w:tcPr>
            <w:tcW w:w="897" w:type="dxa"/>
            <w:tcMar>
              <w:top w:w="100" w:type="dxa"/>
              <w:left w:w="100" w:type="dxa"/>
              <w:bottom w:w="100" w:type="dxa"/>
              <w:right w:w="100" w:type="dxa"/>
            </w:tcMar>
          </w:tcPr>
          <w:p w14:paraId="1BE8D82B" w14:textId="77777777" w:rsidR="00A7128E" w:rsidRDefault="00A7128E">
            <w:pPr>
              <w:widowControl w:val="0"/>
              <w:pBdr>
                <w:top w:val="nil"/>
                <w:left w:val="nil"/>
                <w:bottom w:val="nil"/>
                <w:right w:val="nil"/>
                <w:between w:val="nil"/>
              </w:pBdr>
              <w:rPr>
                <w:color w:val="181717"/>
                <w:sz w:val="16"/>
                <w:szCs w:val="16"/>
              </w:rPr>
            </w:pPr>
          </w:p>
        </w:tc>
      </w:tr>
      <w:tr w:rsidR="00A7128E" w14:paraId="72089AB9" w14:textId="77777777">
        <w:trPr>
          <w:trHeight w:val="489"/>
        </w:trPr>
        <w:tc>
          <w:tcPr>
            <w:tcW w:w="3012" w:type="dxa"/>
            <w:tcMar>
              <w:top w:w="100" w:type="dxa"/>
              <w:left w:w="100" w:type="dxa"/>
              <w:bottom w:w="100" w:type="dxa"/>
              <w:right w:w="100" w:type="dxa"/>
            </w:tcMar>
          </w:tcPr>
          <w:p w14:paraId="445EDC23" w14:textId="77777777" w:rsidR="00A7128E" w:rsidRDefault="00000000">
            <w:pPr>
              <w:widowControl w:val="0"/>
              <w:pBdr>
                <w:top w:val="nil"/>
                <w:left w:val="nil"/>
                <w:bottom w:val="nil"/>
                <w:right w:val="nil"/>
                <w:between w:val="nil"/>
              </w:pBdr>
              <w:spacing w:line="240" w:lineRule="auto"/>
              <w:ind w:left="199"/>
              <w:rPr>
                <w:color w:val="181717"/>
                <w:sz w:val="16"/>
                <w:szCs w:val="16"/>
              </w:rPr>
            </w:pPr>
            <w:r>
              <w:rPr>
                <w:color w:val="181717"/>
                <w:sz w:val="16"/>
                <w:szCs w:val="16"/>
              </w:rPr>
              <w:t xml:space="preserve">19. Over 2” Water Distribution Pipe </w:t>
            </w:r>
          </w:p>
        </w:tc>
        <w:tc>
          <w:tcPr>
            <w:tcW w:w="1044" w:type="dxa"/>
            <w:tcMar>
              <w:top w:w="100" w:type="dxa"/>
              <w:left w:w="100" w:type="dxa"/>
              <w:bottom w:w="100" w:type="dxa"/>
              <w:right w:w="100" w:type="dxa"/>
            </w:tcMar>
          </w:tcPr>
          <w:p w14:paraId="06301378" w14:textId="77777777" w:rsidR="00A7128E" w:rsidRDefault="00000000">
            <w:pPr>
              <w:widowControl w:val="0"/>
              <w:pBdr>
                <w:top w:val="nil"/>
                <w:left w:val="nil"/>
                <w:bottom w:val="nil"/>
                <w:right w:val="nil"/>
                <w:between w:val="nil"/>
              </w:pBdr>
              <w:spacing w:line="240" w:lineRule="auto"/>
              <w:jc w:val="center"/>
              <w:rPr>
                <w:color w:val="181717"/>
                <w:sz w:val="16"/>
                <w:szCs w:val="16"/>
              </w:rPr>
            </w:pPr>
            <w:r>
              <w:rPr>
                <w:color w:val="181717"/>
                <w:sz w:val="16"/>
                <w:szCs w:val="16"/>
              </w:rPr>
              <w:t>$30.00</w:t>
            </w:r>
          </w:p>
        </w:tc>
        <w:tc>
          <w:tcPr>
            <w:tcW w:w="724" w:type="dxa"/>
            <w:tcMar>
              <w:top w:w="100" w:type="dxa"/>
              <w:left w:w="100" w:type="dxa"/>
              <w:bottom w:w="100" w:type="dxa"/>
              <w:right w:w="100" w:type="dxa"/>
            </w:tcMar>
          </w:tcPr>
          <w:p w14:paraId="7D679385" w14:textId="77777777" w:rsidR="00A7128E" w:rsidRDefault="00A7128E">
            <w:pPr>
              <w:widowControl w:val="0"/>
              <w:pBdr>
                <w:top w:val="nil"/>
                <w:left w:val="nil"/>
                <w:bottom w:val="nil"/>
                <w:right w:val="nil"/>
                <w:between w:val="nil"/>
              </w:pBdr>
              <w:rPr>
                <w:color w:val="181717"/>
                <w:sz w:val="16"/>
                <w:szCs w:val="16"/>
              </w:rPr>
            </w:pPr>
          </w:p>
        </w:tc>
        <w:tc>
          <w:tcPr>
            <w:tcW w:w="897" w:type="dxa"/>
            <w:tcMar>
              <w:top w:w="100" w:type="dxa"/>
              <w:left w:w="100" w:type="dxa"/>
              <w:bottom w:w="100" w:type="dxa"/>
              <w:right w:w="100" w:type="dxa"/>
            </w:tcMar>
          </w:tcPr>
          <w:p w14:paraId="0993469D" w14:textId="77777777" w:rsidR="00A7128E" w:rsidRDefault="00A7128E">
            <w:pPr>
              <w:widowControl w:val="0"/>
              <w:pBdr>
                <w:top w:val="nil"/>
                <w:left w:val="nil"/>
                <w:bottom w:val="nil"/>
                <w:right w:val="nil"/>
                <w:between w:val="nil"/>
              </w:pBdr>
              <w:rPr>
                <w:color w:val="181717"/>
                <w:sz w:val="16"/>
                <w:szCs w:val="16"/>
              </w:rPr>
            </w:pPr>
          </w:p>
        </w:tc>
      </w:tr>
      <w:tr w:rsidR="00A7128E" w14:paraId="1442B3FB" w14:textId="77777777">
        <w:trPr>
          <w:trHeight w:val="499"/>
        </w:trPr>
        <w:tc>
          <w:tcPr>
            <w:tcW w:w="3012" w:type="dxa"/>
            <w:tcMar>
              <w:top w:w="100" w:type="dxa"/>
              <w:left w:w="100" w:type="dxa"/>
              <w:bottom w:w="100" w:type="dxa"/>
              <w:right w:w="100" w:type="dxa"/>
            </w:tcMar>
          </w:tcPr>
          <w:p w14:paraId="4F24930F" w14:textId="77777777" w:rsidR="00A7128E" w:rsidRDefault="00000000">
            <w:pPr>
              <w:widowControl w:val="0"/>
              <w:pBdr>
                <w:top w:val="nil"/>
                <w:left w:val="nil"/>
                <w:bottom w:val="nil"/>
                <w:right w:val="nil"/>
                <w:between w:val="nil"/>
              </w:pBdr>
              <w:spacing w:line="205" w:lineRule="auto"/>
              <w:ind w:left="93" w:right="414"/>
              <w:jc w:val="center"/>
              <w:rPr>
                <w:color w:val="181717"/>
                <w:sz w:val="16"/>
                <w:szCs w:val="16"/>
              </w:rPr>
            </w:pPr>
            <w:r>
              <w:rPr>
                <w:color w:val="181717"/>
                <w:sz w:val="16"/>
                <w:szCs w:val="16"/>
              </w:rPr>
              <w:t xml:space="preserve">20. Reduced pressure zone back-flow preventer </w:t>
            </w:r>
          </w:p>
        </w:tc>
        <w:tc>
          <w:tcPr>
            <w:tcW w:w="1044" w:type="dxa"/>
            <w:tcMar>
              <w:top w:w="100" w:type="dxa"/>
              <w:left w:w="100" w:type="dxa"/>
              <w:bottom w:w="100" w:type="dxa"/>
              <w:right w:w="100" w:type="dxa"/>
            </w:tcMar>
          </w:tcPr>
          <w:p w14:paraId="492A76FF" w14:textId="77777777" w:rsidR="00A7128E" w:rsidRDefault="00000000">
            <w:pPr>
              <w:widowControl w:val="0"/>
              <w:pBdr>
                <w:top w:val="nil"/>
                <w:left w:val="nil"/>
                <w:bottom w:val="nil"/>
                <w:right w:val="nil"/>
                <w:between w:val="nil"/>
              </w:pBdr>
              <w:spacing w:line="240" w:lineRule="auto"/>
              <w:jc w:val="center"/>
              <w:rPr>
                <w:color w:val="181717"/>
                <w:sz w:val="16"/>
                <w:szCs w:val="16"/>
              </w:rPr>
            </w:pPr>
            <w:r>
              <w:rPr>
                <w:color w:val="181717"/>
                <w:sz w:val="16"/>
                <w:szCs w:val="16"/>
              </w:rPr>
              <w:t>$5.00 each</w:t>
            </w:r>
          </w:p>
        </w:tc>
        <w:tc>
          <w:tcPr>
            <w:tcW w:w="724" w:type="dxa"/>
            <w:tcMar>
              <w:top w:w="100" w:type="dxa"/>
              <w:left w:w="100" w:type="dxa"/>
              <w:bottom w:w="100" w:type="dxa"/>
              <w:right w:w="100" w:type="dxa"/>
            </w:tcMar>
          </w:tcPr>
          <w:p w14:paraId="7D23F896" w14:textId="77777777" w:rsidR="00A7128E" w:rsidRDefault="00A7128E">
            <w:pPr>
              <w:widowControl w:val="0"/>
              <w:pBdr>
                <w:top w:val="nil"/>
                <w:left w:val="nil"/>
                <w:bottom w:val="nil"/>
                <w:right w:val="nil"/>
                <w:between w:val="nil"/>
              </w:pBdr>
              <w:rPr>
                <w:color w:val="181717"/>
                <w:sz w:val="16"/>
                <w:szCs w:val="16"/>
              </w:rPr>
            </w:pPr>
          </w:p>
        </w:tc>
        <w:tc>
          <w:tcPr>
            <w:tcW w:w="897" w:type="dxa"/>
            <w:tcMar>
              <w:top w:w="100" w:type="dxa"/>
              <w:left w:w="100" w:type="dxa"/>
              <w:bottom w:w="100" w:type="dxa"/>
              <w:right w:w="100" w:type="dxa"/>
            </w:tcMar>
          </w:tcPr>
          <w:p w14:paraId="68049E88" w14:textId="77777777" w:rsidR="00A7128E" w:rsidRDefault="00A7128E">
            <w:pPr>
              <w:widowControl w:val="0"/>
              <w:pBdr>
                <w:top w:val="nil"/>
                <w:left w:val="nil"/>
                <w:bottom w:val="nil"/>
                <w:right w:val="nil"/>
                <w:between w:val="nil"/>
              </w:pBdr>
              <w:rPr>
                <w:color w:val="181717"/>
                <w:sz w:val="16"/>
                <w:szCs w:val="16"/>
              </w:rPr>
            </w:pPr>
          </w:p>
        </w:tc>
      </w:tr>
      <w:tr w:rsidR="00A7128E" w14:paraId="5924D6F0" w14:textId="77777777">
        <w:trPr>
          <w:trHeight w:val="499"/>
        </w:trPr>
        <w:tc>
          <w:tcPr>
            <w:tcW w:w="3012" w:type="dxa"/>
            <w:tcMar>
              <w:top w:w="100" w:type="dxa"/>
              <w:left w:w="100" w:type="dxa"/>
              <w:bottom w:w="100" w:type="dxa"/>
              <w:right w:w="100" w:type="dxa"/>
            </w:tcMar>
          </w:tcPr>
          <w:p w14:paraId="5DFF5F3A" w14:textId="77777777" w:rsidR="00A7128E" w:rsidRDefault="00000000">
            <w:pPr>
              <w:widowControl w:val="0"/>
              <w:pBdr>
                <w:top w:val="nil"/>
                <w:left w:val="nil"/>
                <w:bottom w:val="nil"/>
                <w:right w:val="nil"/>
                <w:between w:val="nil"/>
              </w:pBdr>
              <w:spacing w:line="205" w:lineRule="auto"/>
              <w:ind w:left="90" w:right="478" w:firstLine="3"/>
              <w:rPr>
                <w:b/>
                <w:bCs/>
                <w:color w:val="181717"/>
                <w:sz w:val="16"/>
                <w:szCs w:val="16"/>
              </w:rPr>
            </w:pPr>
            <w:r>
              <w:rPr>
                <w:color w:val="181717"/>
                <w:sz w:val="16"/>
                <w:szCs w:val="16"/>
              </w:rPr>
              <w:t xml:space="preserve">25. Domestic water treatment and  filtering equipment </w:t>
            </w:r>
            <w:r>
              <w:rPr>
                <w:b/>
                <w:bCs/>
                <w:color w:val="181717"/>
                <w:sz w:val="16"/>
                <w:szCs w:val="16"/>
              </w:rPr>
              <w:t xml:space="preserve">only** </w:t>
            </w:r>
          </w:p>
        </w:tc>
        <w:tc>
          <w:tcPr>
            <w:tcW w:w="1044" w:type="dxa"/>
            <w:tcMar>
              <w:top w:w="100" w:type="dxa"/>
              <w:left w:w="100" w:type="dxa"/>
              <w:bottom w:w="100" w:type="dxa"/>
              <w:right w:w="100" w:type="dxa"/>
            </w:tcMar>
          </w:tcPr>
          <w:p w14:paraId="28F51302" w14:textId="77777777" w:rsidR="00A7128E" w:rsidRDefault="00000000">
            <w:pPr>
              <w:widowControl w:val="0"/>
              <w:pBdr>
                <w:top w:val="nil"/>
                <w:left w:val="nil"/>
                <w:bottom w:val="nil"/>
                <w:right w:val="nil"/>
                <w:between w:val="nil"/>
              </w:pBdr>
              <w:spacing w:line="240" w:lineRule="auto"/>
              <w:jc w:val="center"/>
              <w:rPr>
                <w:color w:val="181717"/>
                <w:sz w:val="16"/>
                <w:szCs w:val="16"/>
              </w:rPr>
            </w:pPr>
            <w:r>
              <w:rPr>
                <w:color w:val="181717"/>
                <w:sz w:val="16"/>
                <w:szCs w:val="16"/>
              </w:rPr>
              <w:t>$5.00 each</w:t>
            </w:r>
          </w:p>
        </w:tc>
        <w:tc>
          <w:tcPr>
            <w:tcW w:w="724" w:type="dxa"/>
            <w:tcMar>
              <w:top w:w="100" w:type="dxa"/>
              <w:left w:w="100" w:type="dxa"/>
              <w:bottom w:w="100" w:type="dxa"/>
              <w:right w:w="100" w:type="dxa"/>
            </w:tcMar>
          </w:tcPr>
          <w:p w14:paraId="5CE6EC85" w14:textId="77777777" w:rsidR="00A7128E" w:rsidRDefault="00A7128E">
            <w:pPr>
              <w:widowControl w:val="0"/>
              <w:pBdr>
                <w:top w:val="nil"/>
                <w:left w:val="nil"/>
                <w:bottom w:val="nil"/>
                <w:right w:val="nil"/>
                <w:between w:val="nil"/>
              </w:pBdr>
              <w:rPr>
                <w:color w:val="181717"/>
                <w:sz w:val="16"/>
                <w:szCs w:val="16"/>
              </w:rPr>
            </w:pPr>
          </w:p>
        </w:tc>
        <w:tc>
          <w:tcPr>
            <w:tcW w:w="897" w:type="dxa"/>
            <w:tcMar>
              <w:top w:w="100" w:type="dxa"/>
              <w:left w:w="100" w:type="dxa"/>
              <w:bottom w:w="100" w:type="dxa"/>
              <w:right w:w="100" w:type="dxa"/>
            </w:tcMar>
          </w:tcPr>
          <w:p w14:paraId="220C9E62" w14:textId="77777777" w:rsidR="00A7128E" w:rsidRDefault="00A7128E">
            <w:pPr>
              <w:widowControl w:val="0"/>
              <w:pBdr>
                <w:top w:val="nil"/>
                <w:left w:val="nil"/>
                <w:bottom w:val="nil"/>
                <w:right w:val="nil"/>
                <w:between w:val="nil"/>
              </w:pBdr>
              <w:rPr>
                <w:color w:val="181717"/>
                <w:sz w:val="16"/>
                <w:szCs w:val="16"/>
              </w:rPr>
            </w:pPr>
          </w:p>
        </w:tc>
      </w:tr>
      <w:tr w:rsidR="00A7128E" w14:paraId="561FF9FE" w14:textId="77777777">
        <w:trPr>
          <w:trHeight w:val="383"/>
        </w:trPr>
        <w:tc>
          <w:tcPr>
            <w:tcW w:w="3012" w:type="dxa"/>
            <w:tcMar>
              <w:top w:w="100" w:type="dxa"/>
              <w:left w:w="100" w:type="dxa"/>
              <w:bottom w:w="100" w:type="dxa"/>
              <w:right w:w="100" w:type="dxa"/>
            </w:tcMar>
          </w:tcPr>
          <w:p w14:paraId="75569E02" w14:textId="77777777" w:rsidR="00A7128E" w:rsidRDefault="00000000">
            <w:pPr>
              <w:widowControl w:val="0"/>
              <w:pBdr>
                <w:top w:val="nil"/>
                <w:left w:val="nil"/>
                <w:bottom w:val="nil"/>
                <w:right w:val="nil"/>
                <w:between w:val="nil"/>
              </w:pBdr>
              <w:spacing w:line="240" w:lineRule="auto"/>
              <w:ind w:left="93"/>
              <w:rPr>
                <w:color w:val="181717"/>
                <w:sz w:val="16"/>
                <w:szCs w:val="16"/>
              </w:rPr>
            </w:pPr>
            <w:r>
              <w:rPr>
                <w:color w:val="181717"/>
                <w:sz w:val="16"/>
                <w:szCs w:val="16"/>
              </w:rPr>
              <w:t xml:space="preserve">26. Medical Gas System </w:t>
            </w:r>
          </w:p>
        </w:tc>
        <w:tc>
          <w:tcPr>
            <w:tcW w:w="1044" w:type="dxa"/>
            <w:tcMar>
              <w:top w:w="100" w:type="dxa"/>
              <w:left w:w="100" w:type="dxa"/>
              <w:bottom w:w="100" w:type="dxa"/>
              <w:right w:w="100" w:type="dxa"/>
            </w:tcMar>
          </w:tcPr>
          <w:p w14:paraId="16F8B75A" w14:textId="77777777" w:rsidR="00A7128E" w:rsidRDefault="00000000">
            <w:pPr>
              <w:widowControl w:val="0"/>
              <w:pBdr>
                <w:top w:val="nil"/>
                <w:left w:val="nil"/>
                <w:bottom w:val="nil"/>
                <w:right w:val="nil"/>
                <w:between w:val="nil"/>
              </w:pBdr>
              <w:spacing w:line="240" w:lineRule="auto"/>
              <w:jc w:val="center"/>
              <w:rPr>
                <w:color w:val="181717"/>
                <w:sz w:val="16"/>
                <w:szCs w:val="16"/>
              </w:rPr>
            </w:pPr>
            <w:r>
              <w:rPr>
                <w:color w:val="181717"/>
                <w:sz w:val="16"/>
                <w:szCs w:val="16"/>
              </w:rPr>
              <w:t>$45.00</w:t>
            </w:r>
          </w:p>
        </w:tc>
        <w:tc>
          <w:tcPr>
            <w:tcW w:w="724" w:type="dxa"/>
            <w:tcMar>
              <w:top w:w="100" w:type="dxa"/>
              <w:left w:w="100" w:type="dxa"/>
              <w:bottom w:w="100" w:type="dxa"/>
              <w:right w:w="100" w:type="dxa"/>
            </w:tcMar>
          </w:tcPr>
          <w:p w14:paraId="5E9EBEA7" w14:textId="77777777" w:rsidR="00A7128E" w:rsidRDefault="00A7128E">
            <w:pPr>
              <w:widowControl w:val="0"/>
              <w:pBdr>
                <w:top w:val="nil"/>
                <w:left w:val="nil"/>
                <w:bottom w:val="nil"/>
                <w:right w:val="nil"/>
                <w:between w:val="nil"/>
              </w:pBdr>
              <w:rPr>
                <w:color w:val="181717"/>
                <w:sz w:val="16"/>
                <w:szCs w:val="16"/>
              </w:rPr>
            </w:pPr>
          </w:p>
        </w:tc>
        <w:tc>
          <w:tcPr>
            <w:tcW w:w="897" w:type="dxa"/>
            <w:tcMar>
              <w:top w:w="100" w:type="dxa"/>
              <w:left w:w="100" w:type="dxa"/>
              <w:bottom w:w="100" w:type="dxa"/>
              <w:right w:w="100" w:type="dxa"/>
            </w:tcMar>
          </w:tcPr>
          <w:p w14:paraId="0B04E709" w14:textId="77777777" w:rsidR="00A7128E" w:rsidRDefault="00A7128E">
            <w:pPr>
              <w:widowControl w:val="0"/>
              <w:pBdr>
                <w:top w:val="nil"/>
                <w:left w:val="nil"/>
                <w:bottom w:val="nil"/>
                <w:right w:val="nil"/>
                <w:between w:val="nil"/>
              </w:pBdr>
              <w:rPr>
                <w:color w:val="181717"/>
                <w:sz w:val="16"/>
                <w:szCs w:val="16"/>
              </w:rPr>
            </w:pPr>
          </w:p>
        </w:tc>
      </w:tr>
      <w:tr w:rsidR="00A7128E" w14:paraId="71B26C05" w14:textId="77777777">
        <w:trPr>
          <w:trHeight w:val="398"/>
        </w:trPr>
        <w:tc>
          <w:tcPr>
            <w:tcW w:w="3012" w:type="dxa"/>
            <w:tcMar>
              <w:top w:w="100" w:type="dxa"/>
              <w:left w:w="100" w:type="dxa"/>
              <w:bottom w:w="100" w:type="dxa"/>
              <w:right w:w="100" w:type="dxa"/>
            </w:tcMar>
          </w:tcPr>
          <w:p w14:paraId="23C6682E" w14:textId="77777777" w:rsidR="00A7128E" w:rsidRDefault="00000000">
            <w:pPr>
              <w:widowControl w:val="0"/>
              <w:pBdr>
                <w:top w:val="nil"/>
                <w:left w:val="nil"/>
                <w:bottom w:val="nil"/>
                <w:right w:val="nil"/>
                <w:between w:val="nil"/>
              </w:pBdr>
              <w:spacing w:line="240" w:lineRule="auto"/>
              <w:ind w:left="93"/>
              <w:rPr>
                <w:color w:val="181717"/>
                <w:sz w:val="16"/>
                <w:szCs w:val="16"/>
              </w:rPr>
            </w:pPr>
            <w:r>
              <w:rPr>
                <w:color w:val="181717"/>
                <w:sz w:val="16"/>
                <w:szCs w:val="16"/>
              </w:rPr>
              <w:t xml:space="preserve">27. Water Heater </w:t>
            </w:r>
          </w:p>
        </w:tc>
        <w:tc>
          <w:tcPr>
            <w:tcW w:w="1044" w:type="dxa"/>
            <w:tcMar>
              <w:top w:w="100" w:type="dxa"/>
              <w:left w:w="100" w:type="dxa"/>
              <w:bottom w:w="100" w:type="dxa"/>
              <w:right w:w="100" w:type="dxa"/>
            </w:tcMar>
          </w:tcPr>
          <w:p w14:paraId="0D977D90" w14:textId="77777777" w:rsidR="00A7128E" w:rsidRDefault="00000000">
            <w:pPr>
              <w:widowControl w:val="0"/>
              <w:pBdr>
                <w:top w:val="nil"/>
                <w:left w:val="nil"/>
                <w:bottom w:val="nil"/>
                <w:right w:val="nil"/>
                <w:between w:val="nil"/>
              </w:pBdr>
              <w:spacing w:line="240" w:lineRule="auto"/>
              <w:jc w:val="center"/>
              <w:rPr>
                <w:color w:val="181717"/>
                <w:sz w:val="16"/>
                <w:szCs w:val="16"/>
              </w:rPr>
            </w:pPr>
            <w:r>
              <w:rPr>
                <w:color w:val="181717"/>
                <w:sz w:val="16"/>
                <w:szCs w:val="16"/>
              </w:rPr>
              <w:t>$5.00</w:t>
            </w:r>
          </w:p>
        </w:tc>
        <w:tc>
          <w:tcPr>
            <w:tcW w:w="724" w:type="dxa"/>
            <w:tcMar>
              <w:top w:w="100" w:type="dxa"/>
              <w:left w:w="100" w:type="dxa"/>
              <w:bottom w:w="100" w:type="dxa"/>
              <w:right w:w="100" w:type="dxa"/>
            </w:tcMar>
          </w:tcPr>
          <w:p w14:paraId="07B8B06B" w14:textId="77777777" w:rsidR="00A7128E" w:rsidRDefault="00A7128E">
            <w:pPr>
              <w:widowControl w:val="0"/>
              <w:pBdr>
                <w:top w:val="nil"/>
                <w:left w:val="nil"/>
                <w:bottom w:val="nil"/>
                <w:right w:val="nil"/>
                <w:between w:val="nil"/>
              </w:pBdr>
              <w:rPr>
                <w:color w:val="181717"/>
                <w:sz w:val="16"/>
                <w:szCs w:val="16"/>
              </w:rPr>
            </w:pPr>
          </w:p>
        </w:tc>
        <w:tc>
          <w:tcPr>
            <w:tcW w:w="897" w:type="dxa"/>
            <w:tcMar>
              <w:top w:w="100" w:type="dxa"/>
              <w:left w:w="100" w:type="dxa"/>
              <w:bottom w:w="100" w:type="dxa"/>
              <w:right w:w="100" w:type="dxa"/>
            </w:tcMar>
          </w:tcPr>
          <w:p w14:paraId="5354A7B3" w14:textId="77777777" w:rsidR="00A7128E" w:rsidRDefault="00A7128E">
            <w:pPr>
              <w:widowControl w:val="0"/>
              <w:pBdr>
                <w:top w:val="nil"/>
                <w:left w:val="nil"/>
                <w:bottom w:val="nil"/>
                <w:right w:val="nil"/>
                <w:between w:val="nil"/>
              </w:pBdr>
              <w:rPr>
                <w:color w:val="181717"/>
                <w:sz w:val="16"/>
                <w:szCs w:val="16"/>
              </w:rPr>
            </w:pPr>
          </w:p>
        </w:tc>
      </w:tr>
      <w:tr w:rsidR="00A7128E" w14:paraId="1766BDD9" w14:textId="77777777">
        <w:trPr>
          <w:trHeight w:val="768"/>
        </w:trPr>
        <w:tc>
          <w:tcPr>
            <w:tcW w:w="3012" w:type="dxa"/>
            <w:tcMar>
              <w:top w:w="100" w:type="dxa"/>
              <w:left w:w="100" w:type="dxa"/>
              <w:bottom w:w="100" w:type="dxa"/>
              <w:right w:w="100" w:type="dxa"/>
            </w:tcMar>
          </w:tcPr>
          <w:p w14:paraId="64E6EE88" w14:textId="77777777" w:rsidR="00A7128E" w:rsidRDefault="00000000">
            <w:pPr>
              <w:widowControl w:val="0"/>
              <w:pBdr>
                <w:top w:val="nil"/>
                <w:left w:val="nil"/>
                <w:bottom w:val="nil"/>
                <w:right w:val="nil"/>
                <w:between w:val="nil"/>
              </w:pBdr>
              <w:spacing w:line="240" w:lineRule="auto"/>
              <w:ind w:left="103"/>
              <w:rPr>
                <w:color w:val="181717"/>
                <w:sz w:val="16"/>
                <w:szCs w:val="16"/>
              </w:rPr>
            </w:pPr>
            <w:r>
              <w:rPr>
                <w:color w:val="181717"/>
                <w:sz w:val="16"/>
                <w:szCs w:val="16"/>
              </w:rPr>
              <w:t xml:space="preserve">Inspections </w:t>
            </w:r>
          </w:p>
          <w:p w14:paraId="0A59B4D8" w14:textId="77777777" w:rsidR="00A7128E" w:rsidRDefault="00000000">
            <w:pPr>
              <w:widowControl w:val="0"/>
              <w:pBdr>
                <w:top w:val="nil"/>
                <w:left w:val="nil"/>
                <w:bottom w:val="nil"/>
                <w:right w:val="nil"/>
                <w:between w:val="nil"/>
              </w:pBdr>
              <w:spacing w:before="152" w:line="240" w:lineRule="auto"/>
              <w:ind w:left="158"/>
              <w:rPr>
                <w:color w:val="181717"/>
                <w:sz w:val="16"/>
                <w:szCs w:val="16"/>
              </w:rPr>
            </w:pPr>
            <w:r>
              <w:rPr>
                <w:color w:val="181717"/>
                <w:sz w:val="16"/>
                <w:szCs w:val="16"/>
              </w:rPr>
              <w:t xml:space="preserve">21. Underground Inspection </w:t>
            </w:r>
          </w:p>
        </w:tc>
        <w:tc>
          <w:tcPr>
            <w:tcW w:w="1044" w:type="dxa"/>
            <w:tcMar>
              <w:top w:w="100" w:type="dxa"/>
              <w:left w:w="100" w:type="dxa"/>
              <w:bottom w:w="100" w:type="dxa"/>
              <w:right w:w="100" w:type="dxa"/>
            </w:tcMar>
          </w:tcPr>
          <w:p w14:paraId="2E7B895A" w14:textId="77777777" w:rsidR="00A7128E" w:rsidRDefault="00000000">
            <w:pPr>
              <w:widowControl w:val="0"/>
              <w:pBdr>
                <w:top w:val="nil"/>
                <w:left w:val="nil"/>
                <w:bottom w:val="nil"/>
                <w:right w:val="nil"/>
                <w:between w:val="nil"/>
              </w:pBdr>
              <w:spacing w:line="240" w:lineRule="auto"/>
              <w:jc w:val="center"/>
              <w:rPr>
                <w:color w:val="181717"/>
                <w:sz w:val="16"/>
                <w:szCs w:val="16"/>
              </w:rPr>
            </w:pPr>
            <w:r>
              <w:rPr>
                <w:color w:val="181717"/>
                <w:sz w:val="16"/>
                <w:szCs w:val="16"/>
              </w:rPr>
              <w:t xml:space="preserve">$75.00 </w:t>
            </w:r>
          </w:p>
        </w:tc>
        <w:tc>
          <w:tcPr>
            <w:tcW w:w="724" w:type="dxa"/>
            <w:tcMar>
              <w:top w:w="100" w:type="dxa"/>
              <w:left w:w="100" w:type="dxa"/>
              <w:bottom w:w="100" w:type="dxa"/>
              <w:right w:w="100" w:type="dxa"/>
            </w:tcMar>
          </w:tcPr>
          <w:p w14:paraId="54511517" w14:textId="77777777" w:rsidR="00A7128E" w:rsidRDefault="00A7128E">
            <w:pPr>
              <w:widowControl w:val="0"/>
              <w:pBdr>
                <w:top w:val="nil"/>
                <w:left w:val="nil"/>
                <w:bottom w:val="nil"/>
                <w:right w:val="nil"/>
                <w:between w:val="nil"/>
              </w:pBdr>
              <w:rPr>
                <w:color w:val="181717"/>
                <w:sz w:val="16"/>
                <w:szCs w:val="16"/>
              </w:rPr>
            </w:pPr>
          </w:p>
        </w:tc>
        <w:tc>
          <w:tcPr>
            <w:tcW w:w="897" w:type="dxa"/>
            <w:tcMar>
              <w:top w:w="100" w:type="dxa"/>
              <w:left w:w="100" w:type="dxa"/>
              <w:bottom w:w="100" w:type="dxa"/>
              <w:right w:w="100" w:type="dxa"/>
            </w:tcMar>
          </w:tcPr>
          <w:p w14:paraId="45A2F390" w14:textId="77777777" w:rsidR="00A7128E" w:rsidRDefault="00A7128E">
            <w:pPr>
              <w:widowControl w:val="0"/>
              <w:pBdr>
                <w:top w:val="nil"/>
                <w:left w:val="nil"/>
                <w:bottom w:val="nil"/>
                <w:right w:val="nil"/>
                <w:between w:val="nil"/>
              </w:pBdr>
              <w:rPr>
                <w:color w:val="181717"/>
                <w:sz w:val="16"/>
                <w:szCs w:val="16"/>
              </w:rPr>
            </w:pPr>
          </w:p>
        </w:tc>
      </w:tr>
      <w:tr w:rsidR="00A7128E" w14:paraId="4A529F42" w14:textId="77777777">
        <w:trPr>
          <w:trHeight w:val="384"/>
        </w:trPr>
        <w:tc>
          <w:tcPr>
            <w:tcW w:w="3012" w:type="dxa"/>
            <w:tcMar>
              <w:top w:w="100" w:type="dxa"/>
              <w:left w:w="100" w:type="dxa"/>
              <w:bottom w:w="100" w:type="dxa"/>
              <w:right w:w="100" w:type="dxa"/>
            </w:tcMar>
          </w:tcPr>
          <w:p w14:paraId="5B8DDBD6" w14:textId="77777777" w:rsidR="00A7128E" w:rsidRDefault="00000000">
            <w:pPr>
              <w:widowControl w:val="0"/>
              <w:pBdr>
                <w:top w:val="nil"/>
                <w:left w:val="nil"/>
                <w:bottom w:val="nil"/>
                <w:right w:val="nil"/>
                <w:between w:val="nil"/>
              </w:pBdr>
              <w:spacing w:line="240" w:lineRule="auto"/>
              <w:ind w:left="187"/>
              <w:rPr>
                <w:color w:val="181717"/>
                <w:sz w:val="16"/>
                <w:szCs w:val="16"/>
              </w:rPr>
            </w:pPr>
            <w:r>
              <w:rPr>
                <w:color w:val="181717"/>
                <w:sz w:val="16"/>
                <w:szCs w:val="16"/>
              </w:rPr>
              <w:t xml:space="preserve">22. Rough/Additional Inspection </w:t>
            </w:r>
          </w:p>
        </w:tc>
        <w:tc>
          <w:tcPr>
            <w:tcW w:w="1044" w:type="dxa"/>
            <w:tcMar>
              <w:top w:w="100" w:type="dxa"/>
              <w:left w:w="100" w:type="dxa"/>
              <w:bottom w:w="100" w:type="dxa"/>
              <w:right w:w="100" w:type="dxa"/>
            </w:tcMar>
          </w:tcPr>
          <w:p w14:paraId="6C378ECF" w14:textId="77777777" w:rsidR="00A7128E" w:rsidRDefault="00000000">
            <w:pPr>
              <w:widowControl w:val="0"/>
              <w:pBdr>
                <w:top w:val="nil"/>
                <w:left w:val="nil"/>
                <w:bottom w:val="nil"/>
                <w:right w:val="nil"/>
                <w:between w:val="nil"/>
              </w:pBdr>
              <w:spacing w:line="240" w:lineRule="auto"/>
              <w:jc w:val="center"/>
              <w:rPr>
                <w:color w:val="181717"/>
                <w:sz w:val="16"/>
                <w:szCs w:val="16"/>
              </w:rPr>
            </w:pPr>
            <w:r>
              <w:rPr>
                <w:color w:val="181717"/>
                <w:sz w:val="16"/>
                <w:szCs w:val="16"/>
              </w:rPr>
              <w:t>$75.00</w:t>
            </w:r>
          </w:p>
        </w:tc>
        <w:tc>
          <w:tcPr>
            <w:tcW w:w="724" w:type="dxa"/>
            <w:tcMar>
              <w:top w:w="100" w:type="dxa"/>
              <w:left w:w="100" w:type="dxa"/>
              <w:bottom w:w="100" w:type="dxa"/>
              <w:right w:w="100" w:type="dxa"/>
            </w:tcMar>
          </w:tcPr>
          <w:p w14:paraId="2A6E94E2" w14:textId="77777777" w:rsidR="00A7128E" w:rsidRDefault="00A7128E">
            <w:pPr>
              <w:widowControl w:val="0"/>
              <w:pBdr>
                <w:top w:val="nil"/>
                <w:left w:val="nil"/>
                <w:bottom w:val="nil"/>
                <w:right w:val="nil"/>
                <w:between w:val="nil"/>
              </w:pBdr>
              <w:rPr>
                <w:color w:val="181717"/>
                <w:sz w:val="16"/>
                <w:szCs w:val="16"/>
              </w:rPr>
            </w:pPr>
          </w:p>
        </w:tc>
        <w:tc>
          <w:tcPr>
            <w:tcW w:w="897" w:type="dxa"/>
            <w:tcMar>
              <w:top w:w="100" w:type="dxa"/>
              <w:left w:w="100" w:type="dxa"/>
              <w:bottom w:w="100" w:type="dxa"/>
              <w:right w:w="100" w:type="dxa"/>
            </w:tcMar>
          </w:tcPr>
          <w:p w14:paraId="6F527B57" w14:textId="77777777" w:rsidR="00A7128E" w:rsidRDefault="00A7128E">
            <w:pPr>
              <w:widowControl w:val="0"/>
              <w:pBdr>
                <w:top w:val="nil"/>
                <w:left w:val="nil"/>
                <w:bottom w:val="nil"/>
                <w:right w:val="nil"/>
                <w:between w:val="nil"/>
              </w:pBdr>
              <w:rPr>
                <w:color w:val="181717"/>
                <w:sz w:val="16"/>
                <w:szCs w:val="16"/>
              </w:rPr>
            </w:pPr>
          </w:p>
        </w:tc>
      </w:tr>
      <w:tr w:rsidR="00A7128E" w14:paraId="3465A049" w14:textId="77777777">
        <w:trPr>
          <w:trHeight w:val="384"/>
        </w:trPr>
        <w:tc>
          <w:tcPr>
            <w:tcW w:w="3012" w:type="dxa"/>
            <w:tcMar>
              <w:top w:w="100" w:type="dxa"/>
              <w:left w:w="100" w:type="dxa"/>
              <w:bottom w:w="100" w:type="dxa"/>
              <w:right w:w="100" w:type="dxa"/>
            </w:tcMar>
          </w:tcPr>
          <w:p w14:paraId="5EB47B1F" w14:textId="77777777" w:rsidR="00A7128E" w:rsidRDefault="00000000">
            <w:pPr>
              <w:widowControl w:val="0"/>
              <w:pBdr>
                <w:top w:val="nil"/>
                <w:left w:val="nil"/>
                <w:bottom w:val="nil"/>
                <w:right w:val="nil"/>
                <w:between w:val="nil"/>
              </w:pBdr>
              <w:spacing w:line="240" w:lineRule="auto"/>
              <w:ind w:left="187"/>
              <w:rPr>
                <w:color w:val="181717"/>
                <w:sz w:val="16"/>
                <w:szCs w:val="16"/>
              </w:rPr>
            </w:pPr>
            <w:r>
              <w:rPr>
                <w:color w:val="181717"/>
                <w:sz w:val="16"/>
                <w:szCs w:val="16"/>
              </w:rPr>
              <w:t xml:space="preserve">23. Final Inspection </w:t>
            </w:r>
          </w:p>
        </w:tc>
        <w:tc>
          <w:tcPr>
            <w:tcW w:w="1044" w:type="dxa"/>
            <w:tcMar>
              <w:top w:w="100" w:type="dxa"/>
              <w:left w:w="100" w:type="dxa"/>
              <w:bottom w:w="100" w:type="dxa"/>
              <w:right w:w="100" w:type="dxa"/>
            </w:tcMar>
          </w:tcPr>
          <w:p w14:paraId="4CE42D6D" w14:textId="77777777" w:rsidR="00A7128E" w:rsidRDefault="00000000">
            <w:pPr>
              <w:widowControl w:val="0"/>
              <w:pBdr>
                <w:top w:val="nil"/>
                <w:left w:val="nil"/>
                <w:bottom w:val="nil"/>
                <w:right w:val="nil"/>
                <w:between w:val="nil"/>
              </w:pBdr>
              <w:spacing w:line="240" w:lineRule="auto"/>
              <w:jc w:val="center"/>
              <w:rPr>
                <w:color w:val="181717"/>
                <w:sz w:val="16"/>
                <w:szCs w:val="16"/>
              </w:rPr>
            </w:pPr>
            <w:r>
              <w:rPr>
                <w:color w:val="181717"/>
                <w:sz w:val="16"/>
                <w:szCs w:val="16"/>
              </w:rPr>
              <w:t xml:space="preserve">$75.00 </w:t>
            </w:r>
          </w:p>
        </w:tc>
        <w:tc>
          <w:tcPr>
            <w:tcW w:w="724" w:type="dxa"/>
            <w:tcMar>
              <w:top w:w="100" w:type="dxa"/>
              <w:left w:w="100" w:type="dxa"/>
              <w:bottom w:w="100" w:type="dxa"/>
              <w:right w:w="100" w:type="dxa"/>
            </w:tcMar>
          </w:tcPr>
          <w:p w14:paraId="68AF8E47" w14:textId="77777777" w:rsidR="00A7128E" w:rsidRDefault="00000000">
            <w:pPr>
              <w:widowControl w:val="0"/>
              <w:pBdr>
                <w:top w:val="nil"/>
                <w:left w:val="nil"/>
                <w:bottom w:val="nil"/>
                <w:right w:val="nil"/>
                <w:between w:val="nil"/>
              </w:pBdr>
              <w:spacing w:line="240" w:lineRule="auto"/>
              <w:jc w:val="center"/>
              <w:rPr>
                <w:b/>
                <w:bCs/>
                <w:color w:val="181717"/>
                <w:sz w:val="16"/>
                <w:szCs w:val="16"/>
              </w:rPr>
            </w:pPr>
            <w:r>
              <w:rPr>
                <w:b/>
                <w:bCs/>
                <w:color w:val="181717"/>
                <w:sz w:val="16"/>
                <w:szCs w:val="16"/>
              </w:rPr>
              <w:t xml:space="preserve">1 </w:t>
            </w:r>
          </w:p>
        </w:tc>
        <w:tc>
          <w:tcPr>
            <w:tcW w:w="897" w:type="dxa"/>
            <w:tcMar>
              <w:top w:w="100" w:type="dxa"/>
              <w:left w:w="100" w:type="dxa"/>
              <w:bottom w:w="100" w:type="dxa"/>
              <w:right w:w="100" w:type="dxa"/>
            </w:tcMar>
          </w:tcPr>
          <w:p w14:paraId="31F23846" w14:textId="77777777" w:rsidR="00A7128E" w:rsidRDefault="00000000">
            <w:pPr>
              <w:widowControl w:val="0"/>
              <w:pBdr>
                <w:top w:val="nil"/>
                <w:left w:val="nil"/>
                <w:bottom w:val="nil"/>
                <w:right w:val="nil"/>
                <w:between w:val="nil"/>
              </w:pBdr>
              <w:spacing w:line="240" w:lineRule="auto"/>
              <w:jc w:val="center"/>
              <w:rPr>
                <w:b/>
                <w:bCs/>
                <w:color w:val="181717"/>
                <w:sz w:val="16"/>
                <w:szCs w:val="16"/>
              </w:rPr>
            </w:pPr>
            <w:r>
              <w:rPr>
                <w:b/>
                <w:bCs/>
                <w:color w:val="181717"/>
                <w:sz w:val="16"/>
                <w:szCs w:val="16"/>
              </w:rPr>
              <w:t>$75.00</w:t>
            </w:r>
          </w:p>
        </w:tc>
      </w:tr>
      <w:tr w:rsidR="00A7128E" w14:paraId="2237B59A" w14:textId="77777777">
        <w:trPr>
          <w:trHeight w:val="384"/>
        </w:trPr>
        <w:tc>
          <w:tcPr>
            <w:tcW w:w="3012" w:type="dxa"/>
            <w:tcMar>
              <w:top w:w="100" w:type="dxa"/>
              <w:left w:w="100" w:type="dxa"/>
              <w:bottom w:w="100" w:type="dxa"/>
              <w:right w:w="100" w:type="dxa"/>
            </w:tcMar>
          </w:tcPr>
          <w:p w14:paraId="39C2D59B" w14:textId="77777777" w:rsidR="00A7128E" w:rsidRDefault="00000000">
            <w:pPr>
              <w:widowControl w:val="0"/>
              <w:pBdr>
                <w:top w:val="nil"/>
                <w:left w:val="nil"/>
                <w:bottom w:val="nil"/>
                <w:right w:val="nil"/>
                <w:between w:val="nil"/>
              </w:pBdr>
              <w:spacing w:line="240" w:lineRule="auto"/>
              <w:ind w:left="93"/>
              <w:rPr>
                <w:color w:val="181717"/>
                <w:sz w:val="16"/>
                <w:szCs w:val="16"/>
              </w:rPr>
            </w:pPr>
            <w:r>
              <w:rPr>
                <w:color w:val="181717"/>
                <w:sz w:val="16"/>
                <w:szCs w:val="16"/>
              </w:rPr>
              <w:t xml:space="preserve">24.CertificationFee </w:t>
            </w:r>
          </w:p>
        </w:tc>
        <w:tc>
          <w:tcPr>
            <w:tcW w:w="1044" w:type="dxa"/>
            <w:tcMar>
              <w:top w:w="100" w:type="dxa"/>
              <w:left w:w="100" w:type="dxa"/>
              <w:bottom w:w="100" w:type="dxa"/>
              <w:right w:w="100" w:type="dxa"/>
            </w:tcMar>
          </w:tcPr>
          <w:p w14:paraId="028960EC" w14:textId="77777777" w:rsidR="00A7128E" w:rsidRDefault="00000000">
            <w:pPr>
              <w:widowControl w:val="0"/>
              <w:pBdr>
                <w:top w:val="nil"/>
                <w:left w:val="nil"/>
                <w:bottom w:val="nil"/>
                <w:right w:val="nil"/>
                <w:between w:val="nil"/>
              </w:pBdr>
              <w:spacing w:line="240" w:lineRule="auto"/>
              <w:jc w:val="center"/>
              <w:rPr>
                <w:color w:val="181717"/>
                <w:sz w:val="16"/>
                <w:szCs w:val="16"/>
              </w:rPr>
            </w:pPr>
            <w:r>
              <w:rPr>
                <w:color w:val="181717"/>
                <w:sz w:val="16"/>
                <w:szCs w:val="16"/>
              </w:rPr>
              <w:t>$30.00</w:t>
            </w:r>
          </w:p>
        </w:tc>
        <w:tc>
          <w:tcPr>
            <w:tcW w:w="724" w:type="dxa"/>
            <w:tcMar>
              <w:top w:w="100" w:type="dxa"/>
              <w:left w:w="100" w:type="dxa"/>
              <w:bottom w:w="100" w:type="dxa"/>
              <w:right w:w="100" w:type="dxa"/>
            </w:tcMar>
          </w:tcPr>
          <w:p w14:paraId="6B57E764" w14:textId="77777777" w:rsidR="00A7128E" w:rsidRDefault="00A7128E">
            <w:pPr>
              <w:widowControl w:val="0"/>
              <w:pBdr>
                <w:top w:val="nil"/>
                <w:left w:val="nil"/>
                <w:bottom w:val="nil"/>
                <w:right w:val="nil"/>
                <w:between w:val="nil"/>
              </w:pBdr>
              <w:rPr>
                <w:color w:val="181717"/>
                <w:sz w:val="16"/>
                <w:szCs w:val="16"/>
              </w:rPr>
            </w:pPr>
          </w:p>
        </w:tc>
        <w:tc>
          <w:tcPr>
            <w:tcW w:w="897" w:type="dxa"/>
            <w:tcMar>
              <w:top w:w="100" w:type="dxa"/>
              <w:left w:w="100" w:type="dxa"/>
              <w:bottom w:w="100" w:type="dxa"/>
              <w:right w:w="100" w:type="dxa"/>
            </w:tcMar>
          </w:tcPr>
          <w:p w14:paraId="2654E73C" w14:textId="77777777" w:rsidR="00A7128E" w:rsidRDefault="00A7128E">
            <w:pPr>
              <w:widowControl w:val="0"/>
              <w:pBdr>
                <w:top w:val="nil"/>
                <w:left w:val="nil"/>
                <w:bottom w:val="nil"/>
                <w:right w:val="nil"/>
                <w:between w:val="nil"/>
              </w:pBdr>
              <w:rPr>
                <w:color w:val="181717"/>
                <w:sz w:val="16"/>
                <w:szCs w:val="16"/>
              </w:rPr>
            </w:pPr>
          </w:p>
        </w:tc>
      </w:tr>
    </w:tbl>
    <w:p w14:paraId="4E3E8F64" w14:textId="77777777" w:rsidR="00A7128E" w:rsidRDefault="00A7128E">
      <w:pPr>
        <w:widowControl w:val="0"/>
        <w:pBdr>
          <w:top w:val="nil"/>
          <w:left w:val="nil"/>
          <w:bottom w:val="nil"/>
          <w:right w:val="nil"/>
          <w:between w:val="nil"/>
        </w:pBdr>
        <w:rPr>
          <w:color w:val="000000"/>
        </w:rPr>
      </w:pPr>
    </w:p>
    <w:p w14:paraId="510FBCE1" w14:textId="77777777" w:rsidR="00A7128E" w:rsidRDefault="00A7128E">
      <w:pPr>
        <w:widowControl w:val="0"/>
        <w:pBdr>
          <w:top w:val="nil"/>
          <w:left w:val="nil"/>
          <w:bottom w:val="nil"/>
          <w:right w:val="nil"/>
          <w:between w:val="nil"/>
        </w:pBdr>
        <w:rPr>
          <w:color w:val="000000"/>
        </w:rPr>
        <w:sectPr w:rsidR="00A7128E">
          <w:type w:val="continuous"/>
          <w:pgSz w:w="12240" w:h="15840"/>
          <w:pgMar w:top="376" w:right="758" w:bottom="425" w:left="148" w:header="0" w:footer="720" w:gutter="0"/>
          <w:cols w:num="2" w:space="720" w:equalWidth="0">
            <w:col w:w="5680" w:space="0"/>
            <w:col w:w="5680" w:space="0"/>
          </w:cols>
        </w:sectPr>
      </w:pPr>
    </w:p>
    <w:p w14:paraId="63CDDD80" w14:textId="77777777" w:rsidR="00A7128E" w:rsidRDefault="00000000">
      <w:pPr>
        <w:widowControl w:val="0"/>
        <w:pBdr>
          <w:top w:val="nil"/>
          <w:left w:val="nil"/>
          <w:bottom w:val="nil"/>
          <w:right w:val="nil"/>
          <w:between w:val="nil"/>
        </w:pBdr>
        <w:spacing w:line="202" w:lineRule="auto"/>
        <w:rPr>
          <w:b/>
          <w:bCs/>
          <w:color w:val="231F20"/>
          <w:sz w:val="16"/>
          <w:szCs w:val="16"/>
        </w:rPr>
      </w:pPr>
      <w:r>
        <w:rPr>
          <w:b/>
          <w:bCs/>
          <w:color w:val="231F20"/>
          <w:sz w:val="16"/>
          <w:szCs w:val="16"/>
        </w:rPr>
        <w:t xml:space="preserve">VIII. Instructions for Completing  Application </w:t>
      </w:r>
    </w:p>
    <w:p w14:paraId="6BB76890" w14:textId="77777777" w:rsidR="00A7128E" w:rsidRDefault="00000000">
      <w:pPr>
        <w:widowControl w:val="0"/>
        <w:pBdr>
          <w:top w:val="nil"/>
          <w:left w:val="nil"/>
          <w:bottom w:val="nil"/>
          <w:right w:val="nil"/>
          <w:between w:val="nil"/>
        </w:pBdr>
        <w:spacing w:line="229" w:lineRule="auto"/>
        <w:rPr>
          <w:color w:val="000000"/>
          <w:sz w:val="18"/>
          <w:szCs w:val="18"/>
        </w:rPr>
        <w:sectPr w:rsidR="00A7128E">
          <w:type w:val="continuous"/>
          <w:pgSz w:w="12240" w:h="15840"/>
          <w:pgMar w:top="376" w:right="2343" w:bottom="425" w:left="242" w:header="0" w:footer="720" w:gutter="0"/>
          <w:cols w:num="2" w:space="720" w:equalWidth="0">
            <w:col w:w="4840" w:space="0"/>
            <w:col w:w="4840" w:space="0"/>
          </w:cols>
        </w:sectPr>
      </w:pPr>
      <w:r>
        <w:rPr>
          <w:color w:val="000000"/>
          <w:sz w:val="18"/>
          <w:szCs w:val="18"/>
        </w:rPr>
        <w:t xml:space="preserve">Total Fee: (must include $75.00 non-refundable application </w:t>
      </w:r>
      <w:r>
        <w:rPr>
          <w:color w:val="000000"/>
          <w:sz w:val="18"/>
          <w:szCs w:val="18"/>
        </w:rPr>
        <w:t xml:space="preserve">fee and $75.00 inspection  fee. Also, must include the number of inspections required by the plumbing code </w:t>
      </w:r>
    </w:p>
    <w:p w14:paraId="7633602F" w14:textId="77777777" w:rsidR="00A7128E" w:rsidRDefault="00A7128E">
      <w:pPr>
        <w:widowControl w:val="0"/>
        <w:pBdr>
          <w:top w:val="nil"/>
          <w:left w:val="nil"/>
          <w:bottom w:val="nil"/>
          <w:right w:val="nil"/>
          <w:between w:val="nil"/>
        </w:pBdr>
        <w:rPr>
          <w:color w:val="000000"/>
          <w:sz w:val="18"/>
          <w:szCs w:val="18"/>
        </w:rPr>
      </w:pPr>
    </w:p>
    <w:tbl>
      <w:tblPr>
        <w:tblStyle w:val="a5"/>
        <w:tblW w:w="11748"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99"/>
        <w:gridCol w:w="4549"/>
      </w:tblGrid>
      <w:tr w:rsidR="00A7128E" w14:paraId="456BE93B" w14:textId="77777777">
        <w:trPr>
          <w:trHeight w:val="787"/>
        </w:trPr>
        <w:tc>
          <w:tcPr>
            <w:tcW w:w="11748" w:type="dxa"/>
            <w:gridSpan w:val="2"/>
            <w:tcMar>
              <w:top w:w="100" w:type="dxa"/>
              <w:left w:w="100" w:type="dxa"/>
              <w:bottom w:w="100" w:type="dxa"/>
              <w:right w:w="100" w:type="dxa"/>
            </w:tcMar>
          </w:tcPr>
          <w:p w14:paraId="2BFDDF4A" w14:textId="77777777" w:rsidR="00A7128E" w:rsidRDefault="00000000">
            <w:pPr>
              <w:widowControl w:val="0"/>
              <w:pBdr>
                <w:top w:val="nil"/>
                <w:left w:val="nil"/>
                <w:bottom w:val="nil"/>
                <w:right w:val="nil"/>
                <w:between w:val="nil"/>
              </w:pBdr>
              <w:spacing w:line="206" w:lineRule="auto"/>
              <w:ind w:left="103" w:right="18" w:firstLine="1"/>
              <w:jc w:val="both"/>
              <w:rPr>
                <w:b/>
                <w:bCs/>
                <w:i/>
                <w:iCs/>
                <w:color w:val="231F20"/>
                <w:sz w:val="13"/>
                <w:szCs w:val="13"/>
              </w:rPr>
            </w:pPr>
            <w:r>
              <w:rPr>
                <w:b/>
                <w:bCs/>
                <w:color w:val="231F20"/>
                <w:sz w:val="13"/>
                <w:szCs w:val="13"/>
              </w:rPr>
              <w:t xml:space="preserve">General: </w:t>
            </w:r>
            <w:r>
              <w:rPr>
                <w:color w:val="231F20"/>
                <w:sz w:val="13"/>
                <w:szCs w:val="13"/>
              </w:rPr>
              <w:t xml:space="preserve">Plumbing work shall not be started until the application for permit has been filed. All installations shall be in conformance with the Michigan Plumbing Code. </w:t>
            </w:r>
            <w:r>
              <w:rPr>
                <w:b/>
                <w:bCs/>
                <w:color w:val="231F20"/>
                <w:sz w:val="13"/>
                <w:szCs w:val="13"/>
              </w:rPr>
              <w:t xml:space="preserve">No work shall be  concealed until it has been inspected. </w:t>
            </w:r>
            <w:r>
              <w:rPr>
                <w:color w:val="231F20"/>
                <w:sz w:val="13"/>
                <w:szCs w:val="13"/>
              </w:rPr>
              <w:t xml:space="preserve">The telephone number for the inspector will be provided on the permit form. </w:t>
            </w:r>
            <w:r>
              <w:rPr>
                <w:b/>
                <w:bCs/>
                <w:color w:val="231F20"/>
                <w:sz w:val="13"/>
                <w:szCs w:val="13"/>
              </w:rPr>
              <w:t xml:space="preserve">When ready for an inspection, call the inspector providing as much advance notice as possible. </w:t>
            </w:r>
            <w:r>
              <w:rPr>
                <w:color w:val="231F20"/>
                <w:sz w:val="13"/>
                <w:szCs w:val="13"/>
              </w:rPr>
              <w:t xml:space="preserve">The inspector will need the </w:t>
            </w:r>
            <w:r>
              <w:rPr>
                <w:b/>
                <w:bCs/>
                <w:color w:val="231F20"/>
                <w:sz w:val="13"/>
                <w:szCs w:val="13"/>
              </w:rPr>
              <w:t xml:space="preserve">job location </w:t>
            </w:r>
            <w:r>
              <w:rPr>
                <w:color w:val="231F20"/>
                <w:sz w:val="13"/>
                <w:szCs w:val="13"/>
              </w:rPr>
              <w:t xml:space="preserve">and </w:t>
            </w:r>
            <w:r>
              <w:rPr>
                <w:b/>
                <w:bCs/>
                <w:color w:val="231F20"/>
                <w:sz w:val="13"/>
                <w:szCs w:val="13"/>
              </w:rPr>
              <w:t>permit number</w:t>
            </w:r>
            <w:r>
              <w:rPr>
                <w:color w:val="231F20"/>
                <w:sz w:val="13"/>
                <w:szCs w:val="13"/>
              </w:rPr>
              <w:t xml:space="preserve">. </w:t>
            </w:r>
            <w:r>
              <w:rPr>
                <w:b/>
                <w:bCs/>
                <w:i/>
                <w:iCs/>
                <w:color w:val="231F20"/>
                <w:sz w:val="13"/>
                <w:szCs w:val="13"/>
              </w:rPr>
              <w:t>Schedule permitting, an inspector will respond to an inspection request within 2 business days to schedule the inspection. The inspector will typically perform the inspection within 5 business days as his or her schedule permits.</w:t>
            </w:r>
          </w:p>
        </w:tc>
      </w:tr>
      <w:tr w:rsidR="00A7128E" w14:paraId="65280FB0" w14:textId="77777777">
        <w:trPr>
          <w:trHeight w:val="1063"/>
        </w:trPr>
        <w:tc>
          <w:tcPr>
            <w:tcW w:w="7199" w:type="dxa"/>
            <w:tcMar>
              <w:top w:w="100" w:type="dxa"/>
              <w:left w:w="100" w:type="dxa"/>
              <w:bottom w:w="100" w:type="dxa"/>
              <w:right w:w="100" w:type="dxa"/>
            </w:tcMar>
          </w:tcPr>
          <w:p w14:paraId="57DF63FC" w14:textId="77777777" w:rsidR="00A7128E" w:rsidRDefault="00000000">
            <w:pPr>
              <w:widowControl w:val="0"/>
              <w:pBdr>
                <w:top w:val="nil"/>
                <w:left w:val="nil"/>
                <w:bottom w:val="nil"/>
                <w:right w:val="nil"/>
                <w:between w:val="nil"/>
              </w:pBdr>
              <w:spacing w:line="214" w:lineRule="auto"/>
              <w:ind w:left="102" w:right="25" w:firstLine="5"/>
              <w:jc w:val="both"/>
              <w:rPr>
                <w:b/>
                <w:bCs/>
                <w:color w:val="231F20"/>
                <w:sz w:val="13"/>
                <w:szCs w:val="13"/>
              </w:rPr>
            </w:pPr>
            <w:r>
              <w:rPr>
                <w:b/>
                <w:bCs/>
                <w:color w:val="231F20"/>
                <w:sz w:val="13"/>
                <w:szCs w:val="13"/>
              </w:rPr>
              <w:t xml:space="preserve">Expiration of Permit: </w:t>
            </w:r>
            <w:r>
              <w:rPr>
                <w:color w:val="231F20"/>
                <w:sz w:val="13"/>
                <w:szCs w:val="13"/>
              </w:rPr>
              <w:t xml:space="preserve">A permit remains valid as long as work is progressing and inspections are requested and  conducted. A permit shall become invalid if the authorized work is not commenced within 180 days after issuance of the permit or if the authorized work is suspended or abandoned for a period of 180 days after the time of  commencing the work. </w:t>
            </w:r>
            <w:r>
              <w:rPr>
                <w:b/>
                <w:bCs/>
                <w:color w:val="231F20"/>
                <w:sz w:val="13"/>
                <w:szCs w:val="13"/>
              </w:rPr>
              <w:t>A PERMIT WILL BE CLOSED WHEN NO INSPECTIONS ARE REQUESTED AND  CONDUCTED WITHIN 180 DAYS OF THE DATE OF ISSUANCE OR THE DATE OF A PREVIOUS INSPECTION.  CLOSED PERMITS CANNOT BE REFUNDED. THE CHARGE TO RE-OPEN A CLOSED PERMIT IS $75.00.</w:t>
            </w:r>
          </w:p>
        </w:tc>
        <w:tc>
          <w:tcPr>
            <w:tcW w:w="4549" w:type="dxa"/>
            <w:tcMar>
              <w:top w:w="100" w:type="dxa"/>
              <w:left w:w="100" w:type="dxa"/>
              <w:bottom w:w="100" w:type="dxa"/>
              <w:right w:w="100" w:type="dxa"/>
            </w:tcMar>
          </w:tcPr>
          <w:p w14:paraId="300B9570" w14:textId="77777777" w:rsidR="00A7128E" w:rsidRDefault="00000000">
            <w:pPr>
              <w:widowControl w:val="0"/>
              <w:pBdr>
                <w:top w:val="nil"/>
                <w:left w:val="nil"/>
                <w:bottom w:val="nil"/>
                <w:right w:val="nil"/>
                <w:between w:val="nil"/>
              </w:pBdr>
              <w:spacing w:line="240" w:lineRule="auto"/>
              <w:ind w:left="223"/>
              <w:rPr>
                <w:color w:val="000000"/>
                <w:sz w:val="19"/>
                <w:szCs w:val="19"/>
              </w:rPr>
            </w:pPr>
            <w:r>
              <w:rPr>
                <w:color w:val="000000"/>
                <w:sz w:val="19"/>
                <w:szCs w:val="19"/>
              </w:rPr>
              <w:t xml:space="preserve">Make Checks Payable to:  </w:t>
            </w:r>
          </w:p>
          <w:p w14:paraId="4770A9D3" w14:textId="77777777" w:rsidR="00A7128E" w:rsidRDefault="00000000">
            <w:pPr>
              <w:widowControl w:val="0"/>
              <w:pBdr>
                <w:top w:val="nil"/>
                <w:left w:val="nil"/>
                <w:bottom w:val="nil"/>
                <w:right w:val="nil"/>
                <w:between w:val="nil"/>
              </w:pBdr>
              <w:spacing w:line="240" w:lineRule="auto"/>
              <w:ind w:left="212"/>
              <w:rPr>
                <w:b/>
                <w:bCs/>
                <w:color w:val="000000"/>
                <w:sz w:val="19"/>
                <w:szCs w:val="19"/>
              </w:rPr>
            </w:pPr>
            <w:r>
              <w:rPr>
                <w:b/>
                <w:bCs/>
                <w:color w:val="000000"/>
                <w:sz w:val="19"/>
                <w:szCs w:val="19"/>
              </w:rPr>
              <w:t xml:space="preserve">Three Oaks Township </w:t>
            </w:r>
          </w:p>
          <w:p w14:paraId="482FF013" w14:textId="77777777" w:rsidR="00A7128E" w:rsidRDefault="00000000">
            <w:pPr>
              <w:widowControl w:val="0"/>
              <w:pBdr>
                <w:top w:val="nil"/>
                <w:left w:val="nil"/>
                <w:bottom w:val="nil"/>
                <w:right w:val="nil"/>
                <w:between w:val="nil"/>
              </w:pBdr>
              <w:spacing w:line="240" w:lineRule="auto"/>
              <w:ind w:left="223"/>
              <w:rPr>
                <w:color w:val="000000"/>
                <w:sz w:val="19"/>
                <w:szCs w:val="19"/>
              </w:rPr>
            </w:pPr>
            <w:r>
              <w:rPr>
                <w:color w:val="000000"/>
                <w:sz w:val="19"/>
                <w:szCs w:val="19"/>
              </w:rPr>
              <w:t xml:space="preserve">Mail to: </w:t>
            </w:r>
          </w:p>
          <w:p w14:paraId="7219DC5F" w14:textId="77777777" w:rsidR="00A7128E" w:rsidRDefault="00000000">
            <w:pPr>
              <w:widowControl w:val="0"/>
              <w:pBdr>
                <w:top w:val="nil"/>
                <w:left w:val="nil"/>
                <w:bottom w:val="nil"/>
                <w:right w:val="nil"/>
                <w:between w:val="nil"/>
              </w:pBdr>
              <w:spacing w:line="240" w:lineRule="auto"/>
              <w:ind w:left="213"/>
              <w:rPr>
                <w:color w:val="000000"/>
                <w:sz w:val="19"/>
                <w:szCs w:val="19"/>
              </w:rPr>
            </w:pPr>
            <w:r>
              <w:rPr>
                <w:color w:val="000000"/>
                <w:sz w:val="19"/>
                <w:szCs w:val="19"/>
              </w:rPr>
              <w:t>Three Oaks Township</w:t>
            </w:r>
          </w:p>
        </w:tc>
      </w:tr>
    </w:tbl>
    <w:p w14:paraId="4CEEB16C" w14:textId="77777777" w:rsidR="00A7128E" w:rsidRDefault="00A7128E">
      <w:pPr>
        <w:widowControl w:val="0"/>
        <w:pBdr>
          <w:top w:val="nil"/>
          <w:left w:val="nil"/>
          <w:bottom w:val="nil"/>
          <w:right w:val="nil"/>
          <w:between w:val="nil"/>
        </w:pBdr>
        <w:rPr>
          <w:color w:val="000000"/>
        </w:rPr>
      </w:pPr>
    </w:p>
    <w:p w14:paraId="7C1957F1" w14:textId="77777777" w:rsidR="00A7128E" w:rsidRDefault="00A7128E">
      <w:pPr>
        <w:widowControl w:val="0"/>
        <w:pBdr>
          <w:top w:val="nil"/>
          <w:left w:val="nil"/>
          <w:bottom w:val="nil"/>
          <w:right w:val="nil"/>
          <w:between w:val="nil"/>
        </w:pBdr>
        <w:rPr>
          <w:color w:val="000000"/>
        </w:rPr>
      </w:pPr>
    </w:p>
    <w:p w14:paraId="734FC557" w14:textId="77777777" w:rsidR="00A7128E" w:rsidRDefault="00000000">
      <w:pPr>
        <w:widowControl w:val="0"/>
        <w:pBdr>
          <w:top w:val="nil"/>
          <w:left w:val="nil"/>
          <w:bottom w:val="nil"/>
          <w:right w:val="nil"/>
          <w:between w:val="nil"/>
        </w:pBdr>
        <w:spacing w:line="240" w:lineRule="auto"/>
        <w:ind w:right="3383"/>
        <w:jc w:val="right"/>
        <w:rPr>
          <w:color w:val="000000"/>
          <w:sz w:val="19"/>
          <w:szCs w:val="19"/>
        </w:rPr>
      </w:pPr>
      <w:r>
        <w:rPr>
          <w:color w:val="000000"/>
          <w:sz w:val="19"/>
          <w:szCs w:val="19"/>
        </w:rPr>
        <w:t>PO Box 55</w:t>
      </w:r>
    </w:p>
    <w:p w14:paraId="56528022" w14:textId="77777777" w:rsidR="00A7128E" w:rsidRDefault="00000000">
      <w:pPr>
        <w:widowControl w:val="0"/>
        <w:pBdr>
          <w:top w:val="nil"/>
          <w:left w:val="nil"/>
          <w:bottom w:val="nil"/>
          <w:right w:val="nil"/>
          <w:between w:val="nil"/>
        </w:pBdr>
        <w:spacing w:line="240" w:lineRule="auto"/>
        <w:ind w:right="2362"/>
        <w:jc w:val="right"/>
        <w:rPr>
          <w:color w:val="000000"/>
          <w:sz w:val="19"/>
          <w:szCs w:val="19"/>
        </w:rPr>
      </w:pPr>
      <w:r>
        <w:rPr>
          <w:color w:val="000000"/>
          <w:sz w:val="19"/>
          <w:szCs w:val="19"/>
        </w:rPr>
        <w:t>Three Oaks, MI 49128</w:t>
      </w:r>
    </w:p>
    <w:sectPr w:rsidR="00A7128E">
      <w:type w:val="continuous"/>
      <w:pgSz w:w="12240" w:h="15840"/>
      <w:pgMar w:top="376" w:right="247" w:bottom="425" w:left="139" w:header="0" w:footer="720" w:gutter="0"/>
      <w:cols w:space="720" w:equalWidth="0">
        <w:col w:w="11853"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D4460ABC-73BB-4573-A42F-9715512E44A5}"/>
  </w:font>
  <w:font w:name="Calibri">
    <w:panose1 w:val="020F0502020204030204"/>
    <w:charset w:val="00"/>
    <w:family w:val="swiss"/>
    <w:pitch w:val="variable"/>
    <w:sig w:usb0="E4002EFF" w:usb1="C200247B" w:usb2="00000009" w:usb3="00000000" w:csb0="000001FF" w:csb1="00000000"/>
    <w:embedRegular r:id="rId2" w:fontKey="{5277A7EC-3413-4B04-97E6-714F581A695C}"/>
  </w:font>
  <w:font w:name="Cambria">
    <w:panose1 w:val="02040503050406030204"/>
    <w:charset w:val="00"/>
    <w:family w:val="roman"/>
    <w:pitch w:val="variable"/>
    <w:sig w:usb0="E00006FF" w:usb1="420024FF" w:usb2="02000000" w:usb3="00000000" w:csb0="0000019F" w:csb1="00000000"/>
    <w:embedRegular r:id="rId3" w:fontKey="{B426F615-F453-4C8B-BA47-A928DDE2526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128E"/>
    <w:rsid w:val="00331BE9"/>
    <w:rsid w:val="00A7128E"/>
    <w:rsid w:val="00E149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BE7DA"/>
  <w15:docId w15:val="{C28AC47A-64D1-4507-8DD2-C6C99A9EC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1207</Words>
  <Characters>6881</Characters>
  <Application>Microsoft Office Word</Application>
  <DocSecurity>0</DocSecurity>
  <Lines>57</Lines>
  <Paragraphs>16</Paragraphs>
  <ScaleCrop>false</ScaleCrop>
  <Company/>
  <LinksUpToDate>false</LinksUpToDate>
  <CharactersWithSpaces>8072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Marcie Miles</dc:creator>
  <cp:lastModifiedBy>Marcie Miles</cp:lastModifiedBy>
  <cp:revision>2</cp:revision>
  <dcterms:created xsi:type="dcterms:W3CDTF">2026-09-28T13:31:00Z</dcterms:created>
  <dcterms:modified xsi:type="dcterms:W3CDTF">2026-09-28T13:31:00Z</dcterms:modified>
</cp:coreProperties>
</file>